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F59" w:rsidRPr="00084DB6" w:rsidRDefault="00290F59" w:rsidP="00290F59">
      <w:pPr>
        <w:pStyle w:val="bodytext0"/>
        <w:spacing w:before="720"/>
        <w:rPr>
          <w:sz w:val="23"/>
          <w:szCs w:val="23"/>
        </w:rPr>
      </w:pPr>
      <w:r w:rsidRPr="00084DB6">
        <w:rPr>
          <w:sz w:val="23"/>
          <w:szCs w:val="23"/>
        </w:rPr>
        <w:t>AFTER RECORDATION PLEASE RETURN TO:</w:t>
      </w:r>
    </w:p>
    <w:p w:rsidR="005C2A2D" w:rsidRPr="00084DB6" w:rsidRDefault="005C2A2D" w:rsidP="005C2A2D">
      <w:pPr>
        <w:pStyle w:val="bodytext0"/>
        <w:rPr>
          <w:sz w:val="23"/>
          <w:szCs w:val="23"/>
        </w:rPr>
      </w:pPr>
      <w:r w:rsidRPr="00084DB6">
        <w:rPr>
          <w:sz w:val="23"/>
          <w:szCs w:val="23"/>
        </w:rPr>
        <w:t>Kutak Rock LLP</w:t>
      </w:r>
    </w:p>
    <w:p w:rsidR="005C2A2D" w:rsidRPr="00084DB6" w:rsidRDefault="005C2A2D" w:rsidP="005C2A2D">
      <w:pPr>
        <w:pStyle w:val="bodytext0"/>
        <w:spacing w:before="0"/>
        <w:rPr>
          <w:sz w:val="23"/>
          <w:szCs w:val="23"/>
        </w:rPr>
      </w:pPr>
      <w:r w:rsidRPr="00084DB6">
        <w:rPr>
          <w:sz w:val="23"/>
          <w:szCs w:val="23"/>
        </w:rPr>
        <w:t>5 Park Plaza, Suite 1500</w:t>
      </w:r>
    </w:p>
    <w:p w:rsidR="005C2A2D" w:rsidRPr="00084DB6" w:rsidRDefault="005C2A2D" w:rsidP="005C2A2D">
      <w:pPr>
        <w:pStyle w:val="bodytext0"/>
        <w:spacing w:before="0"/>
        <w:rPr>
          <w:sz w:val="23"/>
          <w:szCs w:val="23"/>
        </w:rPr>
      </w:pPr>
      <w:r w:rsidRPr="00084DB6">
        <w:rPr>
          <w:sz w:val="23"/>
          <w:szCs w:val="23"/>
        </w:rPr>
        <w:t>Irvine, CA  92614-8595</w:t>
      </w:r>
    </w:p>
    <w:p w:rsidR="005C2A2D" w:rsidRPr="00084DB6" w:rsidRDefault="005C2A2D" w:rsidP="005C2A2D">
      <w:pPr>
        <w:pStyle w:val="bodytext0"/>
        <w:spacing w:before="0"/>
        <w:rPr>
          <w:sz w:val="23"/>
          <w:szCs w:val="23"/>
        </w:rPr>
      </w:pPr>
      <w:r w:rsidRPr="00084DB6">
        <w:rPr>
          <w:sz w:val="23"/>
          <w:szCs w:val="23"/>
        </w:rPr>
        <w:t>Attention: Albert R. Reyes, Esq.</w:t>
      </w:r>
    </w:p>
    <w:p w:rsidR="00290F59" w:rsidRPr="00084DB6" w:rsidRDefault="00290F59" w:rsidP="00290F59">
      <w:pPr>
        <w:pStyle w:val="bodytext0"/>
        <w:spacing w:before="480"/>
        <w:rPr>
          <w:sz w:val="23"/>
          <w:szCs w:val="23"/>
        </w:rPr>
      </w:pPr>
      <w:r w:rsidRPr="00084DB6">
        <w:rPr>
          <w:sz w:val="23"/>
          <w:szCs w:val="23"/>
        </w:rPr>
        <w:t>THIS TRANSACTION IS EXEMPT FROM CALIFORNIA DOCUMENTARY TRANSFER TAX PURSUANT TO SECTION 11929 OF THE CALIFORNIA REVENUE AND TAXATION CODE. THIS DOCUMENT IS EXEMPT FROM RECORDING FEES PURSUANT TO SECTION 27383 OF THE CALIFORNIA GOVERNMENT CODE.</w:t>
      </w:r>
    </w:p>
    <w:p w:rsidR="00290F59" w:rsidRPr="00084DB6" w:rsidRDefault="00290F59" w:rsidP="00290F59">
      <w:pPr>
        <w:pStyle w:val="bodytext0"/>
        <w:spacing w:before="0"/>
        <w:rPr>
          <w:sz w:val="23"/>
          <w:szCs w:val="23"/>
        </w:rPr>
      </w:pPr>
    </w:p>
    <w:p w:rsidR="00290F59" w:rsidRPr="00084DB6" w:rsidRDefault="00290F59">
      <w:pPr>
        <w:pBdr>
          <w:top w:val="double" w:sz="6" w:space="0" w:color="auto"/>
        </w:pBdr>
        <w:rPr>
          <w:sz w:val="23"/>
          <w:szCs w:val="23"/>
        </w:rPr>
      </w:pPr>
    </w:p>
    <w:p w:rsidR="00290F59" w:rsidRPr="00084DB6" w:rsidRDefault="00290F59" w:rsidP="00F03783">
      <w:pPr>
        <w:pStyle w:val="Centered"/>
        <w:spacing w:before="960"/>
        <w:rPr>
          <w:b/>
          <w:sz w:val="23"/>
          <w:szCs w:val="23"/>
        </w:rPr>
      </w:pPr>
      <w:r w:rsidRPr="00084DB6">
        <w:rPr>
          <w:b/>
          <w:sz w:val="23"/>
          <w:szCs w:val="23"/>
        </w:rPr>
        <w:t>SITE LEASE</w:t>
      </w:r>
    </w:p>
    <w:p w:rsidR="00290F59" w:rsidRPr="00084DB6" w:rsidRDefault="005C2A2D" w:rsidP="00F03783">
      <w:pPr>
        <w:pStyle w:val="Centered"/>
        <w:spacing w:before="720"/>
        <w:rPr>
          <w:b/>
          <w:sz w:val="23"/>
          <w:szCs w:val="23"/>
        </w:rPr>
      </w:pPr>
      <w:r w:rsidRPr="00084DB6">
        <w:rPr>
          <w:b/>
          <w:sz w:val="23"/>
          <w:szCs w:val="23"/>
        </w:rPr>
        <w:t xml:space="preserve">Dated as of </w:t>
      </w:r>
      <w:r w:rsidR="00296900">
        <w:rPr>
          <w:b/>
          <w:sz w:val="23"/>
          <w:szCs w:val="23"/>
        </w:rPr>
        <w:t>April 1, 2021</w:t>
      </w:r>
    </w:p>
    <w:p w:rsidR="00290F59" w:rsidRPr="00084DB6" w:rsidRDefault="00290F59" w:rsidP="00F03783">
      <w:pPr>
        <w:pStyle w:val="Centered"/>
        <w:spacing w:before="480"/>
        <w:rPr>
          <w:b/>
          <w:sz w:val="23"/>
          <w:szCs w:val="23"/>
        </w:rPr>
      </w:pPr>
      <w:r w:rsidRPr="00084DB6">
        <w:rPr>
          <w:b/>
          <w:sz w:val="23"/>
          <w:szCs w:val="23"/>
        </w:rPr>
        <w:t>between the</w:t>
      </w:r>
    </w:p>
    <w:p w:rsidR="00290F59" w:rsidRPr="00084DB6" w:rsidRDefault="00296900" w:rsidP="00F03783">
      <w:pPr>
        <w:pStyle w:val="Centered"/>
        <w:spacing w:before="480"/>
        <w:rPr>
          <w:b/>
          <w:sz w:val="23"/>
          <w:szCs w:val="23"/>
        </w:rPr>
      </w:pPr>
      <w:r>
        <w:rPr>
          <w:b/>
          <w:sz w:val="23"/>
          <w:szCs w:val="23"/>
        </w:rPr>
        <w:t>LADERA RECREATION DISTRICT</w:t>
      </w:r>
    </w:p>
    <w:p w:rsidR="00290F59" w:rsidRPr="00084DB6" w:rsidRDefault="00290F59" w:rsidP="00F03783">
      <w:pPr>
        <w:pStyle w:val="Centered"/>
        <w:rPr>
          <w:b/>
          <w:sz w:val="23"/>
          <w:szCs w:val="23"/>
        </w:rPr>
      </w:pPr>
      <w:r w:rsidRPr="00084DB6">
        <w:rPr>
          <w:b/>
          <w:sz w:val="23"/>
          <w:szCs w:val="23"/>
        </w:rPr>
        <w:t>and the</w:t>
      </w:r>
    </w:p>
    <w:p w:rsidR="00290F59" w:rsidRPr="00084DB6" w:rsidRDefault="00AD7AF5" w:rsidP="00F03783">
      <w:pPr>
        <w:pStyle w:val="Centered"/>
        <w:spacing w:before="0" w:after="960"/>
        <w:rPr>
          <w:b/>
          <w:sz w:val="23"/>
          <w:szCs w:val="23"/>
        </w:rPr>
      </w:pPr>
      <w:r>
        <w:rPr>
          <w:b/>
          <w:sz w:val="23"/>
          <w:szCs w:val="23"/>
        </w:rPr>
        <w:br/>
      </w:r>
      <w:r w:rsidR="00296900">
        <w:rPr>
          <w:b/>
          <w:sz w:val="23"/>
          <w:szCs w:val="23"/>
        </w:rPr>
        <w:t>CSDA FINANCE CORPORATION</w:t>
      </w:r>
    </w:p>
    <w:p w:rsidR="00290F59" w:rsidRPr="00084DB6" w:rsidRDefault="00290F59">
      <w:pPr>
        <w:pBdr>
          <w:top w:val="double" w:sz="6" w:space="0" w:color="auto"/>
        </w:pBdr>
        <w:jc w:val="center"/>
        <w:rPr>
          <w:b/>
          <w:sz w:val="23"/>
          <w:szCs w:val="23"/>
        </w:rPr>
      </w:pPr>
    </w:p>
    <w:p w:rsidR="00F03783" w:rsidRPr="00084DB6" w:rsidRDefault="00F03783" w:rsidP="00F03783">
      <w:pPr>
        <w:rPr>
          <w:sz w:val="23"/>
          <w:szCs w:val="23"/>
        </w:rPr>
        <w:sectPr w:rsidR="00F03783" w:rsidRPr="00084DB6" w:rsidSect="001858D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noEndnote/>
          <w:titlePg/>
        </w:sectPr>
      </w:pPr>
    </w:p>
    <w:p w:rsidR="00290F59" w:rsidRPr="00084DB6" w:rsidRDefault="00290F59" w:rsidP="00F03783">
      <w:pPr>
        <w:pStyle w:val="Centered"/>
        <w:rPr>
          <w:b/>
          <w:sz w:val="23"/>
          <w:szCs w:val="23"/>
        </w:rPr>
      </w:pPr>
      <w:r w:rsidRPr="00084DB6">
        <w:rPr>
          <w:b/>
          <w:sz w:val="23"/>
          <w:szCs w:val="23"/>
        </w:rPr>
        <w:lastRenderedPageBreak/>
        <w:t>SITE LEASE</w:t>
      </w:r>
    </w:p>
    <w:p w:rsidR="00290F59" w:rsidRPr="00084DB6" w:rsidRDefault="00290F59" w:rsidP="00845482">
      <w:pPr>
        <w:pStyle w:val="bodytext5"/>
        <w:rPr>
          <w:sz w:val="23"/>
          <w:szCs w:val="23"/>
        </w:rPr>
      </w:pPr>
      <w:r w:rsidRPr="00084DB6">
        <w:rPr>
          <w:sz w:val="23"/>
          <w:szCs w:val="23"/>
        </w:rPr>
        <w:t xml:space="preserve">THIS SITE LEASE (the “Site Lease”), dated as of </w:t>
      </w:r>
      <w:r w:rsidR="00296900">
        <w:rPr>
          <w:sz w:val="23"/>
          <w:szCs w:val="23"/>
        </w:rPr>
        <w:t>April 1, 2021</w:t>
      </w:r>
      <w:r w:rsidRPr="00084DB6">
        <w:rPr>
          <w:sz w:val="23"/>
          <w:szCs w:val="23"/>
        </w:rPr>
        <w:t xml:space="preserve">, is between the </w:t>
      </w:r>
      <w:bookmarkStart w:id="2" w:name="_Hlk48750956"/>
      <w:r w:rsidR="00296900">
        <w:rPr>
          <w:caps/>
          <w:sz w:val="23"/>
          <w:szCs w:val="23"/>
        </w:rPr>
        <w:t>Ladera Recreation District</w:t>
      </w:r>
      <w:r w:rsidRPr="00084DB6">
        <w:rPr>
          <w:sz w:val="23"/>
          <w:szCs w:val="23"/>
        </w:rPr>
        <w:t xml:space="preserve">, </w:t>
      </w:r>
      <w:r w:rsidR="008C7593" w:rsidRPr="008C7593">
        <w:rPr>
          <w:sz w:val="23"/>
          <w:szCs w:val="23"/>
        </w:rPr>
        <w:t xml:space="preserve">a </w:t>
      </w:r>
      <w:r w:rsidR="00296900">
        <w:rPr>
          <w:sz w:val="23"/>
          <w:szCs w:val="23"/>
        </w:rPr>
        <w:t>recreation and park</w:t>
      </w:r>
      <w:r w:rsidR="00C41C0D">
        <w:rPr>
          <w:sz w:val="23"/>
          <w:szCs w:val="23"/>
        </w:rPr>
        <w:t xml:space="preserve"> </w:t>
      </w:r>
      <w:r w:rsidR="008C7593" w:rsidRPr="008C7593">
        <w:rPr>
          <w:sz w:val="23"/>
          <w:szCs w:val="23"/>
        </w:rPr>
        <w:t>district</w:t>
      </w:r>
      <w:r w:rsidRPr="00084DB6">
        <w:rPr>
          <w:sz w:val="23"/>
          <w:szCs w:val="23"/>
        </w:rPr>
        <w:t xml:space="preserve"> organized and existing under and by virtue of the laws of the State of California (the “District”)</w:t>
      </w:r>
      <w:bookmarkEnd w:id="2"/>
      <w:r w:rsidRPr="00084DB6">
        <w:rPr>
          <w:sz w:val="23"/>
          <w:szCs w:val="23"/>
        </w:rPr>
        <w:t xml:space="preserve">, as lessor, and </w:t>
      </w:r>
      <w:r w:rsidR="00660B85" w:rsidRPr="00084DB6">
        <w:rPr>
          <w:sz w:val="23"/>
          <w:szCs w:val="23"/>
        </w:rPr>
        <w:t xml:space="preserve">the </w:t>
      </w:r>
      <w:r w:rsidR="00296900">
        <w:rPr>
          <w:sz w:val="23"/>
          <w:szCs w:val="23"/>
        </w:rPr>
        <w:t>CSDA FINANCE CORPORATION</w:t>
      </w:r>
      <w:r w:rsidRPr="00084DB6">
        <w:rPr>
          <w:sz w:val="23"/>
          <w:szCs w:val="23"/>
        </w:rPr>
        <w:t xml:space="preserve">, a </w:t>
      </w:r>
      <w:r w:rsidR="00296900">
        <w:rPr>
          <w:sz w:val="23"/>
          <w:szCs w:val="23"/>
        </w:rPr>
        <w:t xml:space="preserve">nonprofit public benefit </w:t>
      </w:r>
      <w:r w:rsidRPr="00084DB6">
        <w:rPr>
          <w:sz w:val="23"/>
          <w:szCs w:val="23"/>
        </w:rPr>
        <w:t xml:space="preserve">corporation </w:t>
      </w:r>
      <w:r w:rsidR="009F5F10">
        <w:rPr>
          <w:sz w:val="23"/>
          <w:szCs w:val="23"/>
        </w:rPr>
        <w:t xml:space="preserve">duly </w:t>
      </w:r>
      <w:r w:rsidRPr="00084DB6">
        <w:rPr>
          <w:sz w:val="23"/>
          <w:szCs w:val="23"/>
        </w:rPr>
        <w:t>organized and existing under and by virtue of the laws of the State of California (the “Corporation”), as lessee;</w:t>
      </w:r>
    </w:p>
    <w:p w:rsidR="00290F59" w:rsidRPr="00084DB6" w:rsidRDefault="00290F59" w:rsidP="00845482">
      <w:pPr>
        <w:pStyle w:val="Centered"/>
        <w:rPr>
          <w:sz w:val="23"/>
          <w:szCs w:val="23"/>
        </w:rPr>
      </w:pPr>
      <w:r w:rsidRPr="00084DB6">
        <w:rPr>
          <w:sz w:val="23"/>
          <w:szCs w:val="23"/>
        </w:rPr>
        <w:t>WITNESSETH:</w:t>
      </w:r>
    </w:p>
    <w:p w:rsidR="00290F59" w:rsidRPr="00084DB6" w:rsidRDefault="00290F59" w:rsidP="00845482">
      <w:pPr>
        <w:pStyle w:val="bodytext5"/>
        <w:rPr>
          <w:sz w:val="23"/>
          <w:szCs w:val="23"/>
        </w:rPr>
      </w:pPr>
      <w:r w:rsidRPr="00084DB6">
        <w:rPr>
          <w:sz w:val="23"/>
          <w:szCs w:val="23"/>
        </w:rPr>
        <w:t xml:space="preserve">WHEREAS, pursuant to this Site Lease, the District proposes to lease certain </w:t>
      </w:r>
      <w:r w:rsidR="006D73F4" w:rsidRPr="00084DB6">
        <w:rPr>
          <w:sz w:val="23"/>
          <w:szCs w:val="23"/>
        </w:rPr>
        <w:t xml:space="preserve">real property situated in </w:t>
      </w:r>
      <w:r w:rsidR="00084DB6" w:rsidRPr="00084DB6">
        <w:rPr>
          <w:sz w:val="23"/>
          <w:szCs w:val="23"/>
        </w:rPr>
        <w:t xml:space="preserve">the </w:t>
      </w:r>
      <w:r w:rsidR="00C467D1">
        <w:rPr>
          <w:sz w:val="23"/>
          <w:szCs w:val="23"/>
        </w:rPr>
        <w:t xml:space="preserve">County of </w:t>
      </w:r>
      <w:r w:rsidR="00C41C0D">
        <w:rPr>
          <w:sz w:val="23"/>
          <w:szCs w:val="23"/>
        </w:rPr>
        <w:t>San Mateo</w:t>
      </w:r>
      <w:r w:rsidR="00C467D1">
        <w:rPr>
          <w:sz w:val="23"/>
          <w:szCs w:val="23"/>
        </w:rPr>
        <w:t xml:space="preserve">, </w:t>
      </w:r>
      <w:r w:rsidRPr="00084DB6">
        <w:rPr>
          <w:sz w:val="23"/>
          <w:szCs w:val="23"/>
        </w:rPr>
        <w:t>State of California</w:t>
      </w:r>
      <w:bookmarkStart w:id="3" w:name="_Hlk48751045"/>
      <w:r w:rsidRPr="00084DB6">
        <w:rPr>
          <w:sz w:val="23"/>
          <w:szCs w:val="23"/>
        </w:rPr>
        <w:t>, more particularly described in Exhibit A attached hereto and made a part hereof</w:t>
      </w:r>
      <w:r w:rsidR="00C467D1">
        <w:rPr>
          <w:sz w:val="23"/>
          <w:szCs w:val="23"/>
        </w:rPr>
        <w:t xml:space="preserve"> and those certain improvements thereon</w:t>
      </w:r>
      <w:r w:rsidR="00CB4841" w:rsidRPr="00084DB6">
        <w:rPr>
          <w:sz w:val="23"/>
          <w:szCs w:val="23"/>
        </w:rPr>
        <w:t xml:space="preserve"> </w:t>
      </w:r>
      <w:r w:rsidR="00C467D1" w:rsidRPr="00C467D1">
        <w:rPr>
          <w:sz w:val="23"/>
          <w:szCs w:val="23"/>
        </w:rPr>
        <w:t>(</w:t>
      </w:r>
      <w:r w:rsidR="00C467D1">
        <w:rPr>
          <w:sz w:val="23"/>
          <w:szCs w:val="23"/>
        </w:rPr>
        <w:t xml:space="preserve">collectively, </w:t>
      </w:r>
      <w:r w:rsidR="00C467D1" w:rsidRPr="00C467D1">
        <w:rPr>
          <w:sz w:val="23"/>
          <w:szCs w:val="23"/>
        </w:rPr>
        <w:t>the “Property”</w:t>
      </w:r>
      <w:r w:rsidR="00C467D1">
        <w:rPr>
          <w:sz w:val="23"/>
          <w:szCs w:val="23"/>
        </w:rPr>
        <w:t>)</w:t>
      </w:r>
      <w:bookmarkEnd w:id="3"/>
      <w:r w:rsidR="00C467D1">
        <w:rPr>
          <w:sz w:val="23"/>
          <w:szCs w:val="23"/>
        </w:rPr>
        <w:t xml:space="preserve"> </w:t>
      </w:r>
      <w:r w:rsidRPr="00084DB6">
        <w:rPr>
          <w:sz w:val="23"/>
          <w:szCs w:val="23"/>
        </w:rPr>
        <w:t xml:space="preserve">to the Corporation, all for the purpose of assisting the District </w:t>
      </w:r>
      <w:r w:rsidR="006D769F" w:rsidRPr="00084DB6">
        <w:rPr>
          <w:sz w:val="23"/>
          <w:szCs w:val="23"/>
        </w:rPr>
        <w:t xml:space="preserve">in </w:t>
      </w:r>
      <w:r w:rsidR="002E7D94" w:rsidRPr="00084DB6">
        <w:rPr>
          <w:sz w:val="23"/>
          <w:szCs w:val="23"/>
        </w:rPr>
        <w:t>financing</w:t>
      </w:r>
      <w:r w:rsidR="00BA6E42" w:rsidRPr="00084DB6">
        <w:rPr>
          <w:sz w:val="23"/>
          <w:szCs w:val="23"/>
        </w:rPr>
        <w:t xml:space="preserve"> </w:t>
      </w:r>
      <w:bookmarkStart w:id="4" w:name="_Hlk48751018"/>
      <w:r w:rsidR="002E7D94" w:rsidRPr="00084DB6">
        <w:rPr>
          <w:sz w:val="23"/>
          <w:szCs w:val="23"/>
        </w:rPr>
        <w:t xml:space="preserve">the </w:t>
      </w:r>
      <w:r w:rsidR="00C467D1">
        <w:rPr>
          <w:sz w:val="23"/>
          <w:szCs w:val="23"/>
        </w:rPr>
        <w:t xml:space="preserve">construction and improvement </w:t>
      </w:r>
      <w:r w:rsidR="002E7D94" w:rsidRPr="00084DB6">
        <w:rPr>
          <w:sz w:val="23"/>
          <w:szCs w:val="23"/>
        </w:rPr>
        <w:t xml:space="preserve">of </w:t>
      </w:r>
      <w:r w:rsidR="00C467D1">
        <w:rPr>
          <w:sz w:val="23"/>
          <w:szCs w:val="23"/>
        </w:rPr>
        <w:t xml:space="preserve">certain </w:t>
      </w:r>
      <w:r w:rsidR="002E7D94" w:rsidRPr="00084DB6">
        <w:rPr>
          <w:sz w:val="23"/>
          <w:szCs w:val="23"/>
        </w:rPr>
        <w:t>real property</w:t>
      </w:r>
      <w:r w:rsidR="00C467D1">
        <w:rPr>
          <w:sz w:val="23"/>
          <w:szCs w:val="23"/>
        </w:rPr>
        <w:t xml:space="preserve"> owned by the District</w:t>
      </w:r>
      <w:bookmarkEnd w:id="4"/>
      <w:r w:rsidR="002E7D94" w:rsidRPr="00084DB6">
        <w:rPr>
          <w:sz w:val="23"/>
          <w:szCs w:val="23"/>
        </w:rPr>
        <w:t>.</w:t>
      </w:r>
    </w:p>
    <w:p w:rsidR="00290F59" w:rsidRPr="00084DB6" w:rsidRDefault="00290F59" w:rsidP="00845482">
      <w:pPr>
        <w:pStyle w:val="bodytext5"/>
        <w:rPr>
          <w:sz w:val="23"/>
          <w:szCs w:val="23"/>
        </w:rPr>
      </w:pPr>
      <w:r w:rsidRPr="00084DB6">
        <w:rPr>
          <w:sz w:val="23"/>
          <w:szCs w:val="23"/>
        </w:rPr>
        <w:t xml:space="preserve">WHEREAS, the Corporation proposes to lease </w:t>
      </w:r>
      <w:r w:rsidR="00DE3CBE">
        <w:rPr>
          <w:sz w:val="23"/>
          <w:szCs w:val="23"/>
        </w:rPr>
        <w:t>the Property</w:t>
      </w:r>
      <w:r w:rsidRPr="00084DB6">
        <w:rPr>
          <w:sz w:val="23"/>
          <w:szCs w:val="23"/>
        </w:rPr>
        <w:t xml:space="preserve"> back to the District pursuant to that certain Lease Agreement, dated as of </w:t>
      </w:r>
      <w:r w:rsidR="00296900">
        <w:rPr>
          <w:sz w:val="23"/>
          <w:szCs w:val="23"/>
        </w:rPr>
        <w:t>April 1, 2021</w:t>
      </w:r>
      <w:r w:rsidRPr="00084DB6">
        <w:rPr>
          <w:sz w:val="23"/>
          <w:szCs w:val="23"/>
        </w:rPr>
        <w:t xml:space="preserve">, a memorandum of which is recorded concurrently herewith (the “Lease Agreement”) and to assign all of its rights, title and interest in, to and under this Site Lease and the Lease Agreement, including its right to receive lease payments under the Lease Agreement (the “Lease Payments”), its right to enforce payment of the Lease Payments and otherwise to enforce its interest and rights under the Lease Agreement in the event of a default thereunder by the District, to </w:t>
      </w:r>
      <w:r w:rsidR="00CF6ED7">
        <w:rPr>
          <w:sz w:val="23"/>
          <w:szCs w:val="23"/>
        </w:rPr>
        <w:t>Sterling National Bank</w:t>
      </w:r>
      <w:r w:rsidR="00864F74" w:rsidRPr="00084DB6">
        <w:rPr>
          <w:sz w:val="23"/>
          <w:szCs w:val="23"/>
        </w:rPr>
        <w:t xml:space="preserve"> including its successors and assigns</w:t>
      </w:r>
      <w:r w:rsidRPr="00084DB6">
        <w:rPr>
          <w:sz w:val="23"/>
          <w:szCs w:val="23"/>
        </w:rPr>
        <w:t xml:space="preserve"> (the “Assignee”) pursuant to that certain Assignment Agreement, dated as of </w:t>
      </w:r>
      <w:r w:rsidR="00296900">
        <w:rPr>
          <w:sz w:val="23"/>
          <w:szCs w:val="23"/>
        </w:rPr>
        <w:t>April 1, 2021</w:t>
      </w:r>
      <w:r w:rsidRPr="00084DB6">
        <w:rPr>
          <w:sz w:val="23"/>
          <w:szCs w:val="23"/>
        </w:rPr>
        <w:t>, between the Corporation and the Assignee, and recorded concurrently herewith;</w:t>
      </w:r>
    </w:p>
    <w:p w:rsidR="00290F59" w:rsidRPr="00084DB6" w:rsidRDefault="00290F59" w:rsidP="00845482">
      <w:pPr>
        <w:pStyle w:val="bodytext5"/>
        <w:rPr>
          <w:sz w:val="23"/>
          <w:szCs w:val="23"/>
        </w:rPr>
      </w:pPr>
      <w:r w:rsidRPr="00084DB6">
        <w:rPr>
          <w:sz w:val="23"/>
          <w:szCs w:val="23"/>
        </w:rPr>
        <w:t>NOW, THEREFORE, IT IS HEREBY MUTUALLY AGREED, as follows:</w:t>
      </w:r>
    </w:p>
    <w:p w:rsidR="00290F59" w:rsidRPr="00084DB6" w:rsidRDefault="00290F59" w:rsidP="00845482">
      <w:pPr>
        <w:pStyle w:val="Heading1"/>
        <w:rPr>
          <w:sz w:val="23"/>
          <w:szCs w:val="23"/>
        </w:rPr>
      </w:pPr>
      <w:r w:rsidRPr="00084DB6">
        <w:rPr>
          <w:sz w:val="23"/>
          <w:szCs w:val="23"/>
          <w:u w:val="single"/>
        </w:rPr>
        <w:t>Definitions</w:t>
      </w:r>
      <w:r w:rsidRPr="00084DB6">
        <w:rPr>
          <w:sz w:val="23"/>
          <w:szCs w:val="23"/>
        </w:rPr>
        <w:t>.  Capitalized terms used, but not otherwise defined, in this Site Lease shall have the meanings ascribed to them in the Lease Agreement.</w:t>
      </w:r>
    </w:p>
    <w:p w:rsidR="00290F59" w:rsidRPr="00084DB6" w:rsidRDefault="00290F59" w:rsidP="006B0862">
      <w:pPr>
        <w:pStyle w:val="Heading1"/>
        <w:rPr>
          <w:sz w:val="23"/>
          <w:szCs w:val="23"/>
        </w:rPr>
      </w:pPr>
      <w:r w:rsidRPr="00084DB6">
        <w:rPr>
          <w:sz w:val="23"/>
          <w:szCs w:val="23"/>
          <w:u w:val="single"/>
        </w:rPr>
        <w:t>Site Lease</w:t>
      </w:r>
      <w:r w:rsidRPr="00084DB6">
        <w:rPr>
          <w:sz w:val="23"/>
          <w:szCs w:val="23"/>
        </w:rPr>
        <w:t xml:space="preserve">.  The District hereby leases to the Corporation and the Corporation hereby leases from the District, on the terms and conditions hereinafter set forth, </w:t>
      </w:r>
      <w:r w:rsidR="00DE3CBE">
        <w:rPr>
          <w:sz w:val="23"/>
          <w:szCs w:val="23"/>
        </w:rPr>
        <w:t>the Property</w:t>
      </w:r>
      <w:r w:rsidRPr="00084DB6">
        <w:rPr>
          <w:sz w:val="23"/>
          <w:szCs w:val="23"/>
        </w:rPr>
        <w:t>.</w:t>
      </w:r>
    </w:p>
    <w:p w:rsidR="00290F59" w:rsidRPr="00084DB6" w:rsidRDefault="00290F59" w:rsidP="006B0862">
      <w:pPr>
        <w:pStyle w:val="Heading1"/>
        <w:rPr>
          <w:sz w:val="23"/>
          <w:szCs w:val="23"/>
        </w:rPr>
      </w:pPr>
      <w:r w:rsidRPr="00084DB6">
        <w:rPr>
          <w:sz w:val="23"/>
          <w:szCs w:val="23"/>
          <w:u w:val="single"/>
        </w:rPr>
        <w:t>Term</w:t>
      </w:r>
      <w:r w:rsidRPr="00084DB6">
        <w:rPr>
          <w:sz w:val="23"/>
          <w:szCs w:val="23"/>
        </w:rPr>
        <w:t xml:space="preserve">.  The term of this Site Lease shall commence on the </w:t>
      </w:r>
      <w:r w:rsidR="0049417A" w:rsidRPr="00084DB6">
        <w:rPr>
          <w:sz w:val="23"/>
          <w:szCs w:val="23"/>
        </w:rPr>
        <w:t xml:space="preserve">Closing Date, as defined in the Lease Agreement, </w:t>
      </w:r>
      <w:r w:rsidRPr="00084DB6">
        <w:rPr>
          <w:sz w:val="23"/>
          <w:szCs w:val="23"/>
        </w:rPr>
        <w:t xml:space="preserve">and shall end on </w:t>
      </w:r>
      <w:r w:rsidR="00CF6ED7">
        <w:rPr>
          <w:sz w:val="23"/>
          <w:szCs w:val="23"/>
        </w:rPr>
        <w:t>May</w:t>
      </w:r>
      <w:r w:rsidR="00451738">
        <w:rPr>
          <w:sz w:val="23"/>
          <w:szCs w:val="23"/>
        </w:rPr>
        <w:t xml:space="preserve"> 1</w:t>
      </w:r>
      <w:r w:rsidR="00C41C0D">
        <w:rPr>
          <w:sz w:val="23"/>
          <w:szCs w:val="23"/>
        </w:rPr>
        <w:t>, 20</w:t>
      </w:r>
      <w:r w:rsidR="00CF6ED7">
        <w:rPr>
          <w:sz w:val="23"/>
          <w:szCs w:val="23"/>
        </w:rPr>
        <w:t>41</w:t>
      </w:r>
      <w:r w:rsidRPr="00084DB6">
        <w:rPr>
          <w:sz w:val="23"/>
          <w:szCs w:val="23"/>
        </w:rPr>
        <w:t xml:space="preserve">, unless such term is extended or sooner terminated as hereinafter provided.  If, on </w:t>
      </w:r>
      <w:r w:rsidR="00CF6ED7">
        <w:rPr>
          <w:sz w:val="23"/>
          <w:szCs w:val="23"/>
        </w:rPr>
        <w:t>May</w:t>
      </w:r>
      <w:r w:rsidR="00451738">
        <w:rPr>
          <w:sz w:val="23"/>
          <w:szCs w:val="23"/>
        </w:rPr>
        <w:t xml:space="preserve"> 1</w:t>
      </w:r>
      <w:r w:rsidR="00C41C0D">
        <w:rPr>
          <w:sz w:val="23"/>
          <w:szCs w:val="23"/>
        </w:rPr>
        <w:t>, 20</w:t>
      </w:r>
      <w:r w:rsidR="00CF6ED7">
        <w:rPr>
          <w:sz w:val="23"/>
          <w:szCs w:val="23"/>
        </w:rPr>
        <w:t>41</w:t>
      </w:r>
      <w:r w:rsidRPr="00084DB6">
        <w:rPr>
          <w:sz w:val="23"/>
          <w:szCs w:val="23"/>
        </w:rPr>
        <w:t xml:space="preserve">, the aggregate amount of Lease Payments (as defined in and as payable under the Lease Agreement) shall not have been paid by reason of abatement, default or otherwise, or provision shall not have been made for their payment in accordance with the Lease Agreement, then the term of this Site Lease shall be extended until such Lease Payments shall be fully paid or provision made for such payment, but in no event later than </w:t>
      </w:r>
      <w:r w:rsidR="00CF6ED7">
        <w:rPr>
          <w:sz w:val="23"/>
          <w:szCs w:val="23"/>
        </w:rPr>
        <w:t>May</w:t>
      </w:r>
      <w:r w:rsidR="00451738">
        <w:rPr>
          <w:sz w:val="23"/>
          <w:szCs w:val="23"/>
        </w:rPr>
        <w:t xml:space="preserve"> 1</w:t>
      </w:r>
      <w:r w:rsidR="00C41C0D">
        <w:rPr>
          <w:sz w:val="23"/>
          <w:szCs w:val="23"/>
        </w:rPr>
        <w:t>, 20</w:t>
      </w:r>
      <w:r w:rsidR="00C12941">
        <w:rPr>
          <w:sz w:val="23"/>
          <w:szCs w:val="23"/>
        </w:rPr>
        <w:t>51</w:t>
      </w:r>
      <w:r w:rsidR="00E2423F">
        <w:rPr>
          <w:sz w:val="23"/>
          <w:szCs w:val="23"/>
        </w:rPr>
        <w:t>.</w:t>
      </w:r>
      <w:r w:rsidRPr="00084DB6">
        <w:rPr>
          <w:sz w:val="23"/>
          <w:szCs w:val="23"/>
        </w:rPr>
        <w:t xml:space="preserve">  If, prior </w:t>
      </w:r>
      <w:r w:rsidR="00CF6ED7">
        <w:rPr>
          <w:sz w:val="23"/>
          <w:szCs w:val="23"/>
        </w:rPr>
        <w:t xml:space="preserve">May </w:t>
      </w:r>
      <w:r w:rsidR="00451738">
        <w:rPr>
          <w:sz w:val="23"/>
          <w:szCs w:val="23"/>
        </w:rPr>
        <w:t>1</w:t>
      </w:r>
      <w:r w:rsidR="00C41C0D">
        <w:rPr>
          <w:sz w:val="23"/>
          <w:szCs w:val="23"/>
        </w:rPr>
        <w:t>, 20</w:t>
      </w:r>
      <w:r w:rsidR="00C12941">
        <w:rPr>
          <w:sz w:val="23"/>
          <w:szCs w:val="23"/>
        </w:rPr>
        <w:t>51</w:t>
      </w:r>
      <w:r w:rsidRPr="00084DB6">
        <w:rPr>
          <w:sz w:val="23"/>
          <w:szCs w:val="23"/>
        </w:rPr>
        <w:t>, all Lease Payments shall be fully paid or provision made for such payment in accordance with the Lease Agreement, the term of this Site Lease shall end.</w:t>
      </w:r>
    </w:p>
    <w:p w:rsidR="00290F59" w:rsidRPr="00084DB6" w:rsidRDefault="00290F59" w:rsidP="006B0862">
      <w:pPr>
        <w:pStyle w:val="Heading1"/>
        <w:rPr>
          <w:sz w:val="23"/>
          <w:szCs w:val="23"/>
        </w:rPr>
      </w:pPr>
      <w:r w:rsidRPr="00084DB6">
        <w:rPr>
          <w:sz w:val="23"/>
          <w:szCs w:val="23"/>
          <w:u w:val="single"/>
        </w:rPr>
        <w:t>Advance Rental Payment</w:t>
      </w:r>
      <w:r w:rsidRPr="00084DB6">
        <w:rPr>
          <w:sz w:val="23"/>
          <w:szCs w:val="23"/>
        </w:rPr>
        <w:t xml:space="preserve">.  The District agrees to lease </w:t>
      </w:r>
      <w:r w:rsidR="00DE3CBE">
        <w:rPr>
          <w:sz w:val="23"/>
          <w:szCs w:val="23"/>
        </w:rPr>
        <w:t>the Property</w:t>
      </w:r>
      <w:r w:rsidRPr="00084DB6">
        <w:rPr>
          <w:sz w:val="23"/>
          <w:szCs w:val="23"/>
        </w:rPr>
        <w:t xml:space="preserve"> to the Corporation in consideration of the payment by the Corporation of an advance rental payment of </w:t>
      </w:r>
      <w:r w:rsidR="002E7D94" w:rsidRPr="00084DB6">
        <w:rPr>
          <w:sz w:val="23"/>
          <w:szCs w:val="23"/>
        </w:rPr>
        <w:t>$</w:t>
      </w:r>
      <w:r w:rsidR="00C41C0D">
        <w:rPr>
          <w:sz w:val="23"/>
          <w:szCs w:val="23"/>
        </w:rPr>
        <w:t>_______</w:t>
      </w:r>
      <w:r w:rsidRPr="00084DB6">
        <w:rPr>
          <w:sz w:val="23"/>
          <w:szCs w:val="23"/>
        </w:rPr>
        <w:t xml:space="preserve">.  The District and the Corporation agree that by reason of the assignment of the Lease </w:t>
      </w:r>
      <w:r w:rsidRPr="00084DB6">
        <w:rPr>
          <w:sz w:val="23"/>
          <w:szCs w:val="23"/>
        </w:rPr>
        <w:lastRenderedPageBreak/>
        <w:t>Payments to the Assignee under and pursuant to the Assignment Agreement, the advance rental payment referenced in the preceding sentence shall be deemed to have been paid.</w:t>
      </w:r>
    </w:p>
    <w:p w:rsidR="00290F59" w:rsidRPr="00084DB6" w:rsidRDefault="00290F59" w:rsidP="006B0862">
      <w:pPr>
        <w:pStyle w:val="Heading1"/>
        <w:rPr>
          <w:sz w:val="23"/>
          <w:szCs w:val="23"/>
        </w:rPr>
      </w:pPr>
      <w:r w:rsidRPr="00084DB6">
        <w:rPr>
          <w:sz w:val="23"/>
          <w:szCs w:val="23"/>
          <w:u w:val="single"/>
        </w:rPr>
        <w:t>Purpose</w:t>
      </w:r>
      <w:r w:rsidRPr="00084DB6">
        <w:rPr>
          <w:sz w:val="23"/>
          <w:szCs w:val="23"/>
        </w:rPr>
        <w:t xml:space="preserve">.  The Corporation shall use the Property solely for the purpose of leasing the Property to the District pursuant to the Lease Agreement and for such purposes as may be incidental thereto; </w:t>
      </w:r>
      <w:r w:rsidRPr="00084DB6">
        <w:rPr>
          <w:i/>
          <w:sz w:val="23"/>
          <w:szCs w:val="23"/>
        </w:rPr>
        <w:t>provided, however</w:t>
      </w:r>
      <w:r w:rsidRPr="00084DB6">
        <w:rPr>
          <w:sz w:val="23"/>
          <w:szCs w:val="23"/>
        </w:rPr>
        <w:t>, that in the event of default by the District under the Lease Agreement, the Corporation and its assigns may exercise the remedies provided in the Lease Agreement.</w:t>
      </w:r>
    </w:p>
    <w:p w:rsidR="00290F59" w:rsidRPr="00084DB6" w:rsidRDefault="00290F59" w:rsidP="006B0862">
      <w:pPr>
        <w:pStyle w:val="Heading1"/>
        <w:rPr>
          <w:sz w:val="23"/>
          <w:szCs w:val="23"/>
        </w:rPr>
      </w:pPr>
      <w:r w:rsidRPr="00084DB6">
        <w:rPr>
          <w:sz w:val="23"/>
          <w:szCs w:val="23"/>
          <w:u w:val="single"/>
        </w:rPr>
        <w:t>District’s Interest in the Property</w:t>
      </w:r>
      <w:r w:rsidRPr="00084DB6">
        <w:rPr>
          <w:sz w:val="23"/>
          <w:szCs w:val="23"/>
        </w:rPr>
        <w:t>.  The District covenants that it is the owner in fee of the Property.</w:t>
      </w:r>
    </w:p>
    <w:p w:rsidR="00290F59" w:rsidRPr="00084DB6" w:rsidRDefault="00290F59" w:rsidP="006B0862">
      <w:pPr>
        <w:pStyle w:val="Heading1"/>
        <w:rPr>
          <w:sz w:val="23"/>
          <w:szCs w:val="23"/>
        </w:rPr>
      </w:pPr>
      <w:r w:rsidRPr="00084DB6">
        <w:rPr>
          <w:sz w:val="23"/>
          <w:szCs w:val="23"/>
          <w:u w:val="single"/>
        </w:rPr>
        <w:t>Assignments and Subleases</w:t>
      </w:r>
      <w:r w:rsidRPr="00084DB6">
        <w:rPr>
          <w:sz w:val="23"/>
          <w:szCs w:val="23"/>
        </w:rPr>
        <w:t>.  Unless the District shall be in default under the Lease Agreement, the Corporation may not assign its rights under this Site Lease or sublet the Property, except as provided in the Lease Agreement and the Assignment Agreement, without the written consent of the District and the Assignee.  If the District is in default under the Lease Agreement, the Assignee (including its successors and assigns under the Lease Agreement) may fully and freely assign and sublease the Property or any portion thereof, subject to this Site Lease.</w:t>
      </w:r>
    </w:p>
    <w:p w:rsidR="00290F59" w:rsidRPr="00084DB6" w:rsidRDefault="00290F59" w:rsidP="006B0862">
      <w:pPr>
        <w:pStyle w:val="Heading1"/>
        <w:rPr>
          <w:sz w:val="23"/>
          <w:szCs w:val="23"/>
        </w:rPr>
      </w:pPr>
      <w:r w:rsidRPr="00084DB6">
        <w:rPr>
          <w:sz w:val="23"/>
          <w:szCs w:val="23"/>
          <w:u w:val="single"/>
        </w:rPr>
        <w:t>Right of Entry</w:t>
      </w:r>
      <w:r w:rsidRPr="00084DB6">
        <w:rPr>
          <w:sz w:val="23"/>
          <w:szCs w:val="23"/>
        </w:rPr>
        <w:t>.  The District reserves the right for any of its duly authorized representatives to enter upon the Property at any reasonable time to inspect the same or to make any repairs, improvements or changes necessary for the preservation thereof.</w:t>
      </w:r>
    </w:p>
    <w:p w:rsidR="00290F59" w:rsidRPr="00084DB6" w:rsidRDefault="00290F59" w:rsidP="006B0862">
      <w:pPr>
        <w:pStyle w:val="Heading1"/>
        <w:rPr>
          <w:sz w:val="23"/>
          <w:szCs w:val="23"/>
        </w:rPr>
      </w:pPr>
      <w:r w:rsidRPr="00084DB6">
        <w:rPr>
          <w:sz w:val="23"/>
          <w:szCs w:val="23"/>
          <w:u w:val="single"/>
        </w:rPr>
        <w:t>Termination</w:t>
      </w:r>
      <w:r w:rsidRPr="00084DB6">
        <w:rPr>
          <w:sz w:val="23"/>
          <w:szCs w:val="23"/>
        </w:rPr>
        <w:t>.  The Corporation agrees, upon the termination of this Site Lease, to quit and surrender the Property in the same good order and condition as the same were in at the time of commencement of the term hereunder, reasonable wear and tear excepted, and agrees that any permanent improvements and structures existing upon the Site at the time of the termination of this Site Lease shall remain thereon and title thereto shall vest in the District.</w:t>
      </w:r>
    </w:p>
    <w:p w:rsidR="00290F59" w:rsidRPr="00084DB6" w:rsidRDefault="00290F59" w:rsidP="00E25CF4">
      <w:pPr>
        <w:pStyle w:val="Heading1"/>
        <w:rPr>
          <w:sz w:val="23"/>
          <w:szCs w:val="23"/>
        </w:rPr>
      </w:pPr>
      <w:r w:rsidRPr="00084DB6">
        <w:rPr>
          <w:sz w:val="23"/>
          <w:szCs w:val="23"/>
          <w:u w:val="single"/>
        </w:rPr>
        <w:t>Default</w:t>
      </w:r>
      <w:r w:rsidRPr="00084DB6">
        <w:rPr>
          <w:sz w:val="23"/>
          <w:szCs w:val="23"/>
        </w:rPr>
        <w:t>.  In the event the Corporation shall be in default in the performance of any obligation on its part to be performed under the terms of this Site Lease, which default continues for thirty (30) days following notice and demand for correction thereof to the Corporation, the District may exercise any and all remedies granted by law, except that no merger of this Site Lease and of the Lease Agreement shall be deemed to occur as a result thereof and the District shall have no right to terminate this Site Lease as a remedy for such default. Notwithstanding the foregoing, so long as the Lease Agreement remains in effect, the District will continue to pay the Lease Payments to the Assignee.</w:t>
      </w:r>
      <w:r w:rsidR="00E25CF4" w:rsidRPr="00084DB6">
        <w:rPr>
          <w:sz w:val="23"/>
          <w:szCs w:val="23"/>
        </w:rPr>
        <w:t xml:space="preserve">  </w:t>
      </w:r>
      <w:r w:rsidRPr="00084DB6">
        <w:rPr>
          <w:sz w:val="23"/>
          <w:szCs w:val="23"/>
        </w:rPr>
        <w:t>In the event of the occurrence of an Event of Default under the Lease Agreement, the Corporation may (i) exercise the remedies provided in the Lease Agreement, (ii) use the Property for any lawful purpose, subject to any applicable legal limitations or restrictions, and (iii) exercise all options provided herein.</w:t>
      </w:r>
    </w:p>
    <w:p w:rsidR="00290F59" w:rsidRPr="00084DB6" w:rsidRDefault="00290F59" w:rsidP="006B0862">
      <w:pPr>
        <w:pStyle w:val="Heading1"/>
        <w:rPr>
          <w:sz w:val="23"/>
          <w:szCs w:val="23"/>
        </w:rPr>
      </w:pPr>
      <w:r w:rsidRPr="00084DB6">
        <w:rPr>
          <w:sz w:val="23"/>
          <w:szCs w:val="23"/>
          <w:u w:val="single"/>
        </w:rPr>
        <w:t>Quiet Enjoyment</w:t>
      </w:r>
      <w:r w:rsidRPr="00084DB6">
        <w:rPr>
          <w:sz w:val="23"/>
          <w:szCs w:val="23"/>
        </w:rPr>
        <w:t>.  The Corporation, at all times during the term of this Site Lease, shall peaceably and quietly have, hold and enjoy all of the Property subject to the provisions of the Lease Agreement.</w:t>
      </w:r>
    </w:p>
    <w:p w:rsidR="00290F59" w:rsidRPr="00084DB6" w:rsidRDefault="00290F59" w:rsidP="006B0862">
      <w:pPr>
        <w:pStyle w:val="Heading1"/>
        <w:rPr>
          <w:sz w:val="23"/>
          <w:szCs w:val="23"/>
        </w:rPr>
      </w:pPr>
      <w:r w:rsidRPr="00084DB6">
        <w:rPr>
          <w:sz w:val="23"/>
          <w:szCs w:val="23"/>
          <w:u w:val="single"/>
        </w:rPr>
        <w:t>Waiver of Personal Liability</w:t>
      </w:r>
      <w:r w:rsidRPr="00084DB6">
        <w:rPr>
          <w:sz w:val="23"/>
          <w:szCs w:val="23"/>
        </w:rPr>
        <w:t xml:space="preserve">.  All liabilities under this Site Lease on the part of the Corporation are solely liabilities of the Corporation and the District hereby releases each and every board member, director, officer, employee and agent of the Corporation of and from any personal or individual liability under this Site Lease.  No board member, director, officer, employee </w:t>
      </w:r>
      <w:r w:rsidRPr="00084DB6">
        <w:rPr>
          <w:sz w:val="23"/>
          <w:szCs w:val="23"/>
        </w:rPr>
        <w:lastRenderedPageBreak/>
        <w:t>or agent of the Corporation shall at any time or under any circumstances be individually or personally liable under this Site Lease for anything done or omitted to be done by the Corporation hereunder.</w:t>
      </w:r>
    </w:p>
    <w:p w:rsidR="00290F59" w:rsidRPr="00084DB6" w:rsidRDefault="00290F59" w:rsidP="006B0862">
      <w:pPr>
        <w:pStyle w:val="Heading1"/>
        <w:rPr>
          <w:sz w:val="23"/>
          <w:szCs w:val="23"/>
        </w:rPr>
      </w:pPr>
      <w:r w:rsidRPr="00084DB6">
        <w:rPr>
          <w:sz w:val="23"/>
          <w:szCs w:val="23"/>
          <w:u w:val="single"/>
        </w:rPr>
        <w:t>Taxes</w:t>
      </w:r>
      <w:r w:rsidRPr="00084DB6">
        <w:rPr>
          <w:sz w:val="23"/>
          <w:szCs w:val="23"/>
        </w:rPr>
        <w:t>.  All assessments of any kind or character and all taxes, including possessory interest taxes, levied or assessed upon the Property or the Corporation’s interest in the Property created by this Site Lease (including both land and improvements) will be paid by the District in accordance with the Lease Agreement.</w:t>
      </w:r>
    </w:p>
    <w:p w:rsidR="00290F59" w:rsidRPr="00084DB6" w:rsidRDefault="00290F59" w:rsidP="006B0862">
      <w:pPr>
        <w:pStyle w:val="Heading1"/>
        <w:rPr>
          <w:sz w:val="23"/>
          <w:szCs w:val="23"/>
        </w:rPr>
      </w:pPr>
      <w:r w:rsidRPr="00084DB6">
        <w:rPr>
          <w:sz w:val="23"/>
          <w:szCs w:val="23"/>
          <w:u w:val="single"/>
        </w:rPr>
        <w:t>Eminent Domain</w:t>
      </w:r>
      <w:r w:rsidRPr="00084DB6">
        <w:rPr>
          <w:sz w:val="23"/>
          <w:szCs w:val="23"/>
        </w:rPr>
        <w:t>.  In the event the whole or any part of the Property is taken by eminent domain proceedings, the interest of the Corporation shall be recognized and is hereby determined to be the amount of the then unpaid principal component of the Lease Payments, any then unpaid interest component of the Lease Payments and any premium due with respect to the prepayment of Lease Payments to the date such amounts are remitted to the Corporation or its assignee, and, subject to the provisions of the Lease Agreement, the balance of the award, if any, shall be paid to the District.  The District hereby waives, to the extent permitted by law, any and all rights that it has or may hereafter have to acquire the interest of the Corporation in and to the Property through the eminent domain powers of the District.  However, the District hereby agrees, to the extent permitted by law, that the compensation to be paid in any condemnation proceedings brought by or on behalf of the District with respect to the Property shall be in an amount not less than the total unpaid principal component of Lease Payments, the interest component of Lease Payments accrued to the date of payment of all Lease Payments and any premium due with respect to the prepayment of Lease Payments under the Lease Agreement.</w:t>
      </w:r>
    </w:p>
    <w:p w:rsidR="00290F59" w:rsidRPr="00084DB6" w:rsidRDefault="00290F59" w:rsidP="006B0862">
      <w:pPr>
        <w:pStyle w:val="Heading1"/>
        <w:rPr>
          <w:sz w:val="23"/>
          <w:szCs w:val="23"/>
        </w:rPr>
      </w:pPr>
      <w:r w:rsidRPr="00084DB6">
        <w:rPr>
          <w:sz w:val="23"/>
          <w:szCs w:val="23"/>
          <w:u w:val="single"/>
        </w:rPr>
        <w:t>Use of the Proceeds</w:t>
      </w:r>
      <w:r w:rsidRPr="00084DB6">
        <w:rPr>
          <w:sz w:val="23"/>
          <w:szCs w:val="23"/>
        </w:rPr>
        <w:t>.  The District and the Corporation hereby agree that the lease to the Corporation of the District’s right and interest in the Property pursuant to Section 2 serves the public purposes of the District.</w:t>
      </w:r>
    </w:p>
    <w:p w:rsidR="00290F59" w:rsidRPr="00084DB6" w:rsidRDefault="00290F59" w:rsidP="006B0862">
      <w:pPr>
        <w:pStyle w:val="Heading1"/>
        <w:rPr>
          <w:sz w:val="23"/>
          <w:szCs w:val="23"/>
        </w:rPr>
      </w:pPr>
      <w:r w:rsidRPr="00084DB6">
        <w:rPr>
          <w:sz w:val="23"/>
          <w:szCs w:val="23"/>
          <w:u w:val="single"/>
        </w:rPr>
        <w:t>Partial Invalidity</w:t>
      </w:r>
      <w:r w:rsidRPr="00084DB6">
        <w:rPr>
          <w:sz w:val="23"/>
          <w:szCs w:val="23"/>
        </w:rPr>
        <w:t>.  If any one or more of the terms, provisions, covenants or conditions of this Site Lease shall, to any extent, be declared invalid, unenforceable, void or voidable for any reason whatsoever by a court of competent jurisdiction, the finding, order or decree of which becomes final, none of the remaining terms, provisions, covenants and conditions of this Site Lease shall be affected thereby, and each provision of this Site Lease shall be valid and enforceable to the fullest extent permitted by law.</w:t>
      </w:r>
    </w:p>
    <w:p w:rsidR="00290F59" w:rsidRPr="00084DB6" w:rsidRDefault="00290F59" w:rsidP="006B0862">
      <w:pPr>
        <w:pStyle w:val="Heading1"/>
        <w:rPr>
          <w:sz w:val="23"/>
          <w:szCs w:val="23"/>
        </w:rPr>
      </w:pPr>
      <w:r w:rsidRPr="00084DB6">
        <w:rPr>
          <w:sz w:val="23"/>
          <w:szCs w:val="23"/>
          <w:u w:val="single"/>
        </w:rPr>
        <w:t>Notices</w:t>
      </w:r>
      <w:r w:rsidRPr="00084DB6">
        <w:rPr>
          <w:sz w:val="23"/>
          <w:szCs w:val="23"/>
        </w:rPr>
        <w:t>.  All notices, statements, demands, consents, approvals, authorizations, offers, designations, requests or other communications hereunder by either party to the other shall be in writing and shall be sufficiently given and served upon the other party if delivered personally or if mailed by United States registered mail, return receipt requested, postage prepaid, at the addresses set forth in the Lease Agreement, or to such other addresses as the respective parties may from time to time designate by notice in writing.</w:t>
      </w:r>
    </w:p>
    <w:p w:rsidR="00290F59" w:rsidRPr="00084DB6" w:rsidRDefault="00290F59" w:rsidP="006B0862">
      <w:pPr>
        <w:pStyle w:val="Heading1"/>
        <w:rPr>
          <w:sz w:val="23"/>
          <w:szCs w:val="23"/>
        </w:rPr>
      </w:pPr>
      <w:r w:rsidRPr="00084DB6">
        <w:rPr>
          <w:sz w:val="23"/>
          <w:szCs w:val="23"/>
          <w:u w:val="single"/>
        </w:rPr>
        <w:t>Binding Effect</w:t>
      </w:r>
      <w:r w:rsidRPr="00084DB6">
        <w:rPr>
          <w:sz w:val="23"/>
          <w:szCs w:val="23"/>
        </w:rPr>
        <w:t>.  This Site Lease shall inure to the benefit of and shall be binding upon the District and the Corporation and their respective successors and assigns.  The Assignee is hereby made a third</w:t>
      </w:r>
      <w:r w:rsidR="00312C26">
        <w:rPr>
          <w:sz w:val="23"/>
          <w:szCs w:val="23"/>
        </w:rPr>
        <w:t>-</w:t>
      </w:r>
      <w:r w:rsidRPr="00084DB6">
        <w:rPr>
          <w:sz w:val="23"/>
          <w:szCs w:val="23"/>
        </w:rPr>
        <w:t>party beneficiary hereunder with all rights of a third</w:t>
      </w:r>
      <w:r w:rsidR="00352A2B">
        <w:rPr>
          <w:sz w:val="23"/>
          <w:szCs w:val="23"/>
        </w:rPr>
        <w:t>-</w:t>
      </w:r>
      <w:r w:rsidRPr="00084DB6">
        <w:rPr>
          <w:sz w:val="23"/>
          <w:szCs w:val="23"/>
        </w:rPr>
        <w:t>party beneficiary.</w:t>
      </w:r>
    </w:p>
    <w:p w:rsidR="00290F59" w:rsidRPr="00084DB6" w:rsidRDefault="00290F59" w:rsidP="006B0862">
      <w:pPr>
        <w:pStyle w:val="Heading1"/>
        <w:rPr>
          <w:sz w:val="23"/>
          <w:szCs w:val="23"/>
        </w:rPr>
      </w:pPr>
      <w:r w:rsidRPr="00084DB6">
        <w:rPr>
          <w:sz w:val="23"/>
          <w:szCs w:val="23"/>
          <w:u w:val="single"/>
        </w:rPr>
        <w:t>Amendment</w:t>
      </w:r>
      <w:r w:rsidRPr="00084DB6">
        <w:rPr>
          <w:sz w:val="23"/>
          <w:szCs w:val="23"/>
        </w:rPr>
        <w:t>.  This Site Lease may not be amended except as permitted under the Lease Agreement.</w:t>
      </w:r>
    </w:p>
    <w:p w:rsidR="00290F59" w:rsidRPr="00084DB6" w:rsidRDefault="00290F59" w:rsidP="006B0862">
      <w:pPr>
        <w:pStyle w:val="Heading1"/>
        <w:rPr>
          <w:sz w:val="23"/>
          <w:szCs w:val="23"/>
        </w:rPr>
      </w:pPr>
      <w:r w:rsidRPr="00084DB6">
        <w:rPr>
          <w:sz w:val="23"/>
          <w:szCs w:val="23"/>
          <w:u w:val="single"/>
        </w:rPr>
        <w:lastRenderedPageBreak/>
        <w:t>Section Headings</w:t>
      </w:r>
      <w:r w:rsidRPr="00084DB6">
        <w:rPr>
          <w:sz w:val="23"/>
          <w:szCs w:val="23"/>
        </w:rPr>
        <w:t>.  All section headings contained herein are for convenience of reference only and are not intended to define or limit the scope of any provision of this Site Lease.</w:t>
      </w:r>
    </w:p>
    <w:p w:rsidR="00290F59" w:rsidRPr="00084DB6" w:rsidRDefault="00290F59" w:rsidP="006B0862">
      <w:pPr>
        <w:pStyle w:val="Heading1"/>
        <w:rPr>
          <w:sz w:val="23"/>
          <w:szCs w:val="23"/>
        </w:rPr>
      </w:pPr>
      <w:r w:rsidRPr="00084DB6">
        <w:rPr>
          <w:sz w:val="23"/>
          <w:szCs w:val="23"/>
          <w:u w:val="single"/>
        </w:rPr>
        <w:t>Applicable Law</w:t>
      </w:r>
      <w:r w:rsidRPr="00084DB6">
        <w:rPr>
          <w:sz w:val="23"/>
          <w:szCs w:val="23"/>
        </w:rPr>
        <w:t>.  This Site Lease shall be governed by and construed in accordance with the laws of the State of California applicable to contracts made and performed in California.</w:t>
      </w:r>
    </w:p>
    <w:p w:rsidR="00290F59" w:rsidRPr="00084DB6" w:rsidRDefault="00290F59" w:rsidP="006B0862">
      <w:pPr>
        <w:pStyle w:val="Heading1"/>
        <w:rPr>
          <w:sz w:val="23"/>
          <w:szCs w:val="23"/>
        </w:rPr>
      </w:pPr>
      <w:r w:rsidRPr="00084DB6">
        <w:rPr>
          <w:sz w:val="23"/>
          <w:szCs w:val="23"/>
          <w:u w:val="single"/>
        </w:rPr>
        <w:t>No Merger</w:t>
      </w:r>
      <w:r w:rsidRPr="00084DB6">
        <w:rPr>
          <w:sz w:val="23"/>
          <w:szCs w:val="23"/>
        </w:rPr>
        <w:t>.  Neither this Site Lease, the Lease Agreement nor any provisions hereof or thereof shall be construed to effect a merger of the title of the District to the Property under this Site Lease and the District’s leasehold interest therein under the Lease Agreement.</w:t>
      </w:r>
    </w:p>
    <w:p w:rsidR="00290F59" w:rsidRPr="00084DB6" w:rsidRDefault="00290F59" w:rsidP="006B0862">
      <w:pPr>
        <w:pStyle w:val="Heading1"/>
        <w:rPr>
          <w:sz w:val="23"/>
          <w:szCs w:val="23"/>
        </w:rPr>
      </w:pPr>
      <w:r w:rsidRPr="00084DB6">
        <w:rPr>
          <w:sz w:val="23"/>
          <w:szCs w:val="23"/>
          <w:u w:val="single"/>
        </w:rPr>
        <w:t>Execution in Counterparts</w:t>
      </w:r>
      <w:r w:rsidRPr="00084DB6">
        <w:rPr>
          <w:sz w:val="23"/>
          <w:szCs w:val="23"/>
        </w:rPr>
        <w:t xml:space="preserve">.  This Site Lease may be executed in any number of counterparts, each of which shall be deemed to be an </w:t>
      </w:r>
      <w:r w:rsidR="00352A2B" w:rsidRPr="00084DB6">
        <w:rPr>
          <w:sz w:val="23"/>
          <w:szCs w:val="23"/>
        </w:rPr>
        <w:t>original,</w:t>
      </w:r>
      <w:r w:rsidRPr="00084DB6">
        <w:rPr>
          <w:sz w:val="23"/>
          <w:szCs w:val="23"/>
        </w:rPr>
        <w:t xml:space="preserve"> but all together shall constitute but one and the same instrument.</w:t>
      </w:r>
    </w:p>
    <w:p w:rsidR="00290F59" w:rsidRPr="00084DB6" w:rsidRDefault="00290F59" w:rsidP="006B0862">
      <w:pPr>
        <w:pStyle w:val="Centered"/>
        <w:spacing w:before="720"/>
        <w:rPr>
          <w:sz w:val="23"/>
          <w:szCs w:val="23"/>
        </w:rPr>
      </w:pPr>
      <w:r w:rsidRPr="00084DB6">
        <w:rPr>
          <w:sz w:val="23"/>
          <w:szCs w:val="23"/>
        </w:rPr>
        <w:t>[REMAINDER OF PAGE INTENTIONALLY LEFT BLANK]</w:t>
      </w:r>
    </w:p>
    <w:p w:rsidR="006B0862" w:rsidRPr="00084DB6" w:rsidRDefault="006B0862" w:rsidP="006B0862">
      <w:pPr>
        <w:rPr>
          <w:sz w:val="23"/>
          <w:szCs w:val="23"/>
        </w:rPr>
        <w:sectPr w:rsidR="006B0862" w:rsidRPr="00084DB6" w:rsidSect="001858DB">
          <w:footerReference w:type="default" r:id="rId14"/>
          <w:footerReference w:type="first" r:id="rId15"/>
          <w:pgSz w:w="12240" w:h="15840" w:code="1"/>
          <w:pgMar w:top="1440" w:right="1440" w:bottom="1440" w:left="1440" w:header="720" w:footer="720" w:gutter="0"/>
          <w:pgNumType w:start="1"/>
          <w:cols w:space="720"/>
          <w:noEndnote/>
          <w:titlePg/>
        </w:sectPr>
      </w:pPr>
    </w:p>
    <w:p w:rsidR="00290F59" w:rsidRPr="00084DB6" w:rsidRDefault="00290F59" w:rsidP="006B0862">
      <w:pPr>
        <w:pStyle w:val="bodytext5"/>
        <w:rPr>
          <w:sz w:val="23"/>
          <w:szCs w:val="23"/>
        </w:rPr>
      </w:pPr>
      <w:r w:rsidRPr="00084DB6">
        <w:rPr>
          <w:sz w:val="23"/>
          <w:szCs w:val="23"/>
        </w:rPr>
        <w:lastRenderedPageBreak/>
        <w:t>IN WITNESS WHEREOF, the District and the Corporation have caused this Site Lease to be executed by their respective officers thereunto duly authorized, all as of the day and year first above written.</w:t>
      </w:r>
    </w:p>
    <w:p w:rsidR="00290F59" w:rsidRPr="00084DB6" w:rsidRDefault="00296900" w:rsidP="00590DC3">
      <w:pPr>
        <w:tabs>
          <w:tab w:val="right" w:pos="9360"/>
        </w:tabs>
        <w:spacing w:before="240" w:after="480"/>
        <w:ind w:left="5040"/>
        <w:jc w:val="left"/>
        <w:rPr>
          <w:b/>
          <w:sz w:val="23"/>
          <w:szCs w:val="23"/>
        </w:rPr>
      </w:pPr>
      <w:r>
        <w:rPr>
          <w:b/>
          <w:sz w:val="23"/>
          <w:szCs w:val="23"/>
        </w:rPr>
        <w:t>LADERA RECREATION DISTRICT</w:t>
      </w:r>
    </w:p>
    <w:p w:rsidR="00290F59" w:rsidRPr="00084DB6" w:rsidRDefault="00290F59" w:rsidP="00590DC3">
      <w:pPr>
        <w:tabs>
          <w:tab w:val="center" w:pos="7100"/>
          <w:tab w:val="right" w:pos="9360"/>
        </w:tabs>
        <w:ind w:left="5040"/>
        <w:jc w:val="left"/>
        <w:rPr>
          <w:sz w:val="23"/>
          <w:szCs w:val="23"/>
          <w:u w:val="single"/>
        </w:rPr>
      </w:pPr>
      <w:r w:rsidRPr="00084DB6">
        <w:rPr>
          <w:sz w:val="23"/>
          <w:szCs w:val="23"/>
        </w:rPr>
        <w:t>By:</w:t>
      </w:r>
      <w:r w:rsidRPr="00084DB6">
        <w:rPr>
          <w:sz w:val="23"/>
          <w:szCs w:val="23"/>
          <w:u w:val="single"/>
        </w:rPr>
        <w:tab/>
      </w:r>
      <w:r w:rsidRPr="00084DB6">
        <w:rPr>
          <w:sz w:val="23"/>
          <w:szCs w:val="23"/>
          <w:u w:val="single"/>
        </w:rPr>
        <w:tab/>
      </w:r>
    </w:p>
    <w:p w:rsidR="00290F59" w:rsidRPr="00084DB6" w:rsidRDefault="00352A2B" w:rsidP="00590DC3">
      <w:pPr>
        <w:tabs>
          <w:tab w:val="right" w:pos="9360"/>
        </w:tabs>
        <w:spacing w:after="720"/>
        <w:ind w:left="5400"/>
        <w:jc w:val="center"/>
        <w:rPr>
          <w:sz w:val="23"/>
          <w:szCs w:val="23"/>
          <w:u w:val="single"/>
        </w:rPr>
      </w:pPr>
      <w:r>
        <w:rPr>
          <w:sz w:val="23"/>
          <w:szCs w:val="23"/>
        </w:rPr>
        <w:t xml:space="preserve">General </w:t>
      </w:r>
      <w:r w:rsidR="00290F59" w:rsidRPr="00084DB6">
        <w:rPr>
          <w:sz w:val="23"/>
          <w:szCs w:val="23"/>
        </w:rPr>
        <w:t>Manager</w:t>
      </w:r>
    </w:p>
    <w:p w:rsidR="00290F59" w:rsidRPr="00084DB6" w:rsidRDefault="00296900" w:rsidP="00590DC3">
      <w:pPr>
        <w:tabs>
          <w:tab w:val="right" w:pos="9360"/>
        </w:tabs>
        <w:spacing w:after="480"/>
        <w:ind w:left="5040"/>
        <w:jc w:val="left"/>
        <w:rPr>
          <w:b/>
          <w:sz w:val="23"/>
          <w:szCs w:val="23"/>
        </w:rPr>
      </w:pPr>
      <w:r>
        <w:rPr>
          <w:b/>
          <w:sz w:val="23"/>
          <w:szCs w:val="23"/>
        </w:rPr>
        <w:t>CSDA FINANCE CORPORATION</w:t>
      </w:r>
    </w:p>
    <w:p w:rsidR="00290F59" w:rsidRPr="00084DB6" w:rsidRDefault="00290F59" w:rsidP="00590DC3">
      <w:pPr>
        <w:tabs>
          <w:tab w:val="center" w:pos="7200"/>
          <w:tab w:val="right" w:pos="9360"/>
        </w:tabs>
        <w:ind w:left="5040"/>
        <w:jc w:val="left"/>
        <w:rPr>
          <w:sz w:val="23"/>
          <w:szCs w:val="23"/>
          <w:u w:val="single"/>
        </w:rPr>
      </w:pPr>
      <w:r w:rsidRPr="00084DB6">
        <w:rPr>
          <w:sz w:val="23"/>
          <w:szCs w:val="23"/>
        </w:rPr>
        <w:t>By:</w:t>
      </w:r>
      <w:r w:rsidRPr="00084DB6">
        <w:rPr>
          <w:rFonts w:eastAsia="Times"/>
          <w:sz w:val="23"/>
          <w:szCs w:val="23"/>
          <w:u w:val="single"/>
        </w:rPr>
        <w:tab/>
      </w:r>
      <w:r w:rsidRPr="00084DB6">
        <w:rPr>
          <w:rFonts w:eastAsia="Times"/>
          <w:sz w:val="23"/>
          <w:szCs w:val="23"/>
          <w:u w:val="single"/>
        </w:rPr>
        <w:tab/>
      </w:r>
    </w:p>
    <w:p w:rsidR="00290F59" w:rsidRPr="00084DB6" w:rsidRDefault="00290F59" w:rsidP="00590DC3">
      <w:pPr>
        <w:tabs>
          <w:tab w:val="right" w:pos="9360"/>
        </w:tabs>
        <w:ind w:left="5400"/>
        <w:jc w:val="center"/>
        <w:rPr>
          <w:sz w:val="23"/>
          <w:szCs w:val="23"/>
          <w:u w:val="single"/>
        </w:rPr>
      </w:pPr>
      <w:r w:rsidRPr="00084DB6">
        <w:rPr>
          <w:sz w:val="23"/>
          <w:szCs w:val="23"/>
        </w:rPr>
        <w:t>Authorized Representative</w:t>
      </w:r>
    </w:p>
    <w:p w:rsidR="00812636" w:rsidRPr="00084DB6" w:rsidRDefault="00812636" w:rsidP="00812636">
      <w:pPr>
        <w:rPr>
          <w:sz w:val="23"/>
          <w:szCs w:val="23"/>
        </w:rPr>
        <w:sectPr w:rsidR="00812636" w:rsidRPr="00084DB6" w:rsidSect="001858DB">
          <w:footerReference w:type="first" r:id="rId16"/>
          <w:pgSz w:w="12240" w:h="15840" w:code="1"/>
          <w:pgMar w:top="1440" w:right="1440" w:bottom="1440" w:left="1440" w:header="720" w:footer="720" w:gutter="0"/>
          <w:cols w:space="720"/>
          <w:noEndnote/>
          <w:titlePg/>
        </w:sectPr>
      </w:pPr>
    </w:p>
    <w:p w:rsidR="00290F59" w:rsidRPr="00084DB6" w:rsidRDefault="00290F59" w:rsidP="00707826">
      <w:pPr>
        <w:spacing w:before="240"/>
        <w:rPr>
          <w:b/>
          <w:sz w:val="23"/>
          <w:szCs w:val="23"/>
        </w:rPr>
      </w:pPr>
      <w:r w:rsidRPr="00084DB6">
        <w:rPr>
          <w:b/>
          <w:sz w:val="23"/>
          <w:szCs w:val="23"/>
        </w:rPr>
        <w:lastRenderedPageBreak/>
        <w:t>CALIFORNIA ALL-PURPOSE ACKNOWLEDGEMENT</w:t>
      </w:r>
    </w:p>
    <w:tbl>
      <w:tblPr>
        <w:tblW w:w="11070" w:type="dxa"/>
        <w:tblInd w:w="-85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70"/>
      </w:tblGrid>
      <w:tr w:rsidR="00290F59" w:rsidRPr="00084DB6" w:rsidTr="005B5D9C">
        <w:tc>
          <w:tcPr>
            <w:tcW w:w="11070" w:type="dxa"/>
            <w:tcBorders>
              <w:top w:val="single" w:sz="12" w:space="0" w:color="auto"/>
              <w:bottom w:val="single" w:sz="2" w:space="0" w:color="auto"/>
            </w:tcBorders>
            <w:shd w:val="clear" w:color="auto" w:fill="auto"/>
          </w:tcPr>
          <w:p w:rsidR="00290F59" w:rsidRPr="00084DB6" w:rsidRDefault="00290F59" w:rsidP="005B5D9C">
            <w:pPr>
              <w:rPr>
                <w:sz w:val="23"/>
                <w:szCs w:val="23"/>
              </w:rPr>
            </w:pPr>
            <w:r w:rsidRPr="00084DB6">
              <w:rPr>
                <w:color w:val="000000"/>
                <w:sz w:val="23"/>
                <w:szCs w:val="23"/>
              </w:rPr>
              <w:t>A notary public or other officer completing this certificate verifies only the identity of the individual who signed the document to which this certificate is attached, and not the truthfulness, accuracy, or validity of that document.</w:t>
            </w:r>
          </w:p>
        </w:tc>
      </w:tr>
      <w:tr w:rsidR="00290F59" w:rsidRPr="00084DB6" w:rsidTr="005B5D9C">
        <w:trPr>
          <w:trHeight w:val="7915"/>
        </w:trPr>
        <w:tc>
          <w:tcPr>
            <w:tcW w:w="11070" w:type="dxa"/>
            <w:tcBorders>
              <w:top w:val="single" w:sz="2" w:space="0" w:color="auto"/>
              <w:bottom w:val="nil"/>
            </w:tcBorders>
            <w:shd w:val="clear" w:color="auto" w:fill="auto"/>
          </w:tcPr>
          <w:p w:rsidR="00290F59" w:rsidRPr="00084DB6" w:rsidRDefault="00290F59" w:rsidP="005B5D9C">
            <w:pPr>
              <w:tabs>
                <w:tab w:val="left" w:pos="3420"/>
              </w:tabs>
              <w:rPr>
                <w:sz w:val="23"/>
                <w:szCs w:val="23"/>
              </w:rPr>
            </w:pPr>
            <w:r w:rsidRPr="00084DB6">
              <w:rPr>
                <w:sz w:val="23"/>
                <w:szCs w:val="23"/>
              </w:rPr>
              <w:t>STATE OF CALIFORNIA</w:t>
            </w:r>
            <w:r w:rsidRPr="00084DB6">
              <w:rPr>
                <w:sz w:val="23"/>
                <w:szCs w:val="23"/>
              </w:rPr>
              <w:tab/>
              <w:t>)</w:t>
            </w:r>
          </w:p>
          <w:p w:rsidR="00290F59" w:rsidRPr="00084DB6" w:rsidRDefault="00290F59" w:rsidP="005B5D9C">
            <w:pPr>
              <w:tabs>
                <w:tab w:val="left" w:pos="3420"/>
              </w:tabs>
              <w:rPr>
                <w:sz w:val="23"/>
                <w:szCs w:val="23"/>
              </w:rPr>
            </w:pPr>
            <w:r w:rsidRPr="00084DB6">
              <w:rPr>
                <w:sz w:val="23"/>
                <w:szCs w:val="23"/>
              </w:rPr>
              <w:t>COUNTY OF ________________</w:t>
            </w:r>
            <w:r w:rsidRPr="00084DB6">
              <w:rPr>
                <w:sz w:val="23"/>
                <w:szCs w:val="23"/>
              </w:rPr>
              <w:tab/>
              <w:t>)</w:t>
            </w:r>
          </w:p>
          <w:p w:rsidR="00290F59" w:rsidRPr="00084DB6" w:rsidRDefault="00290F59" w:rsidP="005B5D9C">
            <w:pPr>
              <w:tabs>
                <w:tab w:val="left" w:leader="underscore" w:pos="3096"/>
                <w:tab w:val="right" w:leader="underscore" w:pos="10584"/>
              </w:tabs>
              <w:spacing w:before="1032" w:line="274" w:lineRule="exact"/>
              <w:ind w:left="90" w:right="140"/>
              <w:rPr>
                <w:color w:val="000000"/>
                <w:sz w:val="23"/>
                <w:szCs w:val="23"/>
              </w:rPr>
            </w:pPr>
            <w:r w:rsidRPr="00084DB6">
              <w:rPr>
                <w:color w:val="000000"/>
                <w:sz w:val="23"/>
                <w:szCs w:val="23"/>
              </w:rPr>
              <w:t>On</w:t>
            </w:r>
            <w:r w:rsidRPr="00084DB6">
              <w:rPr>
                <w:color w:val="000000"/>
                <w:sz w:val="23"/>
                <w:szCs w:val="23"/>
              </w:rPr>
              <w:tab/>
              <w:t>before me,</w:t>
            </w:r>
            <w:r w:rsidRPr="00084DB6">
              <w:rPr>
                <w:color w:val="000000"/>
                <w:sz w:val="23"/>
                <w:szCs w:val="23"/>
              </w:rPr>
              <w:tab/>
              <w:t>, Notary Public,</w:t>
            </w:r>
          </w:p>
          <w:p w:rsidR="00290F59" w:rsidRPr="00084DB6" w:rsidRDefault="00290F59" w:rsidP="005B5D9C">
            <w:pPr>
              <w:tabs>
                <w:tab w:val="left" w:pos="10512"/>
              </w:tabs>
              <w:rPr>
                <w:sz w:val="23"/>
                <w:szCs w:val="23"/>
              </w:rPr>
            </w:pPr>
            <w:r w:rsidRPr="00084DB6">
              <w:rPr>
                <w:color w:val="000000"/>
                <w:sz w:val="23"/>
                <w:szCs w:val="23"/>
              </w:rPr>
              <w:t xml:space="preserve">personally appeared </w:t>
            </w:r>
            <w:r w:rsidRPr="00084DB6">
              <w:rPr>
                <w:color w:val="000000"/>
                <w:sz w:val="23"/>
                <w:szCs w:val="23"/>
              </w:rPr>
              <w:tab/>
              <w:t>,</w:t>
            </w:r>
          </w:p>
          <w:p w:rsidR="00290F59" w:rsidRPr="00084DB6" w:rsidRDefault="00290F59" w:rsidP="005B5D9C">
            <w:pPr>
              <w:spacing w:before="402" w:line="276" w:lineRule="exact"/>
              <w:ind w:left="4316" w:right="284" w:hanging="14"/>
              <w:rPr>
                <w:color w:val="000000"/>
                <w:sz w:val="23"/>
                <w:szCs w:val="23"/>
              </w:rPr>
            </w:pPr>
            <w:r w:rsidRPr="00084DB6">
              <w:rPr>
                <w:color w:val="000000"/>
                <w:sz w:val="23"/>
                <w:szCs w:val="23"/>
              </w:rPr>
              <w:t>who proved to me on the basis of satisfactory evidence to be the person(s) whose name(s) is/are subscribed to the within instrument and acknowledged to me that he/she/they executed the same in his/her/their authorized capacity(</w:t>
            </w:r>
            <w:proofErr w:type="spellStart"/>
            <w:r w:rsidRPr="00084DB6">
              <w:rPr>
                <w:color w:val="000000"/>
                <w:sz w:val="23"/>
                <w:szCs w:val="23"/>
              </w:rPr>
              <w:t>ies</w:t>
            </w:r>
            <w:proofErr w:type="spellEnd"/>
            <w:r w:rsidRPr="00084DB6">
              <w:rPr>
                <w:color w:val="000000"/>
                <w:sz w:val="23"/>
                <w:szCs w:val="23"/>
              </w:rPr>
              <w:t>), and that by his/her/their signature(s) on the instrument the person(s), or the entity upon behalf of which the person(s) acted, executed the instrument.</w:t>
            </w:r>
          </w:p>
          <w:p w:rsidR="00290F59" w:rsidRPr="00084DB6" w:rsidRDefault="00290F59" w:rsidP="005B5D9C">
            <w:pPr>
              <w:spacing w:before="180" w:line="276" w:lineRule="exact"/>
              <w:ind w:left="4316" w:right="212" w:hanging="14"/>
              <w:rPr>
                <w:color w:val="000000"/>
                <w:sz w:val="23"/>
                <w:szCs w:val="23"/>
              </w:rPr>
            </w:pPr>
            <w:r w:rsidRPr="00084DB6">
              <w:rPr>
                <w:color w:val="000000"/>
                <w:sz w:val="23"/>
                <w:szCs w:val="23"/>
              </w:rPr>
              <w:t>I certify under PENALTY OF PERJURY under the laws of the State of California that the foregoing paragraph is true and correct.</w:t>
            </w:r>
          </w:p>
          <w:p w:rsidR="00290F59" w:rsidRPr="00084DB6" w:rsidRDefault="00290F59" w:rsidP="005B5D9C">
            <w:pPr>
              <w:ind w:left="4316" w:hanging="14"/>
              <w:rPr>
                <w:sz w:val="23"/>
                <w:szCs w:val="23"/>
              </w:rPr>
            </w:pPr>
            <w:r w:rsidRPr="00084DB6">
              <w:rPr>
                <w:color w:val="000000"/>
                <w:sz w:val="23"/>
                <w:szCs w:val="23"/>
              </w:rPr>
              <w:t>WITNESS my hand and official seal.</w:t>
            </w:r>
          </w:p>
          <w:p w:rsidR="00290F59" w:rsidRPr="00084DB6" w:rsidRDefault="00290F59" w:rsidP="005B5D9C">
            <w:pPr>
              <w:tabs>
                <w:tab w:val="left" w:pos="4302"/>
                <w:tab w:val="left" w:pos="10602"/>
              </w:tabs>
              <w:spacing w:before="480"/>
              <w:ind w:left="882"/>
              <w:rPr>
                <w:sz w:val="23"/>
                <w:szCs w:val="23"/>
                <w:u w:val="single"/>
              </w:rPr>
            </w:pPr>
            <w:r w:rsidRPr="00084DB6">
              <w:rPr>
                <w:color w:val="000000"/>
                <w:sz w:val="23"/>
                <w:szCs w:val="23"/>
              </w:rPr>
              <w:t>Place Notary Seal Above</w:t>
            </w:r>
            <w:r w:rsidR="00586EAA" w:rsidRPr="00084DB6">
              <w:rPr>
                <w:color w:val="000000"/>
                <w:sz w:val="23"/>
                <w:szCs w:val="23"/>
              </w:rPr>
              <w:tab/>
            </w:r>
            <w:r w:rsidRPr="00084DB6">
              <w:rPr>
                <w:rFonts w:eastAsia="Arial"/>
                <w:color w:val="000000"/>
                <w:sz w:val="23"/>
                <w:szCs w:val="23"/>
                <w:u w:val="single"/>
              </w:rPr>
              <w:tab/>
            </w:r>
          </w:p>
          <w:p w:rsidR="00290F59" w:rsidRPr="00084DB6" w:rsidRDefault="00290F59" w:rsidP="005B5D9C">
            <w:pPr>
              <w:spacing w:before="40"/>
              <w:ind w:firstLine="6282"/>
              <w:rPr>
                <w:sz w:val="23"/>
                <w:szCs w:val="23"/>
              </w:rPr>
            </w:pPr>
            <w:r w:rsidRPr="00084DB6">
              <w:rPr>
                <w:color w:val="000000"/>
                <w:sz w:val="23"/>
                <w:szCs w:val="23"/>
              </w:rPr>
              <w:t>Signature of Notary Public</w:t>
            </w:r>
          </w:p>
        </w:tc>
      </w:tr>
      <w:tr w:rsidR="00290F59" w:rsidRPr="00084DB6" w:rsidTr="005B5D9C">
        <w:trPr>
          <w:trHeight w:val="180"/>
        </w:trPr>
        <w:tc>
          <w:tcPr>
            <w:tcW w:w="11070" w:type="dxa"/>
            <w:tcBorders>
              <w:top w:val="nil"/>
            </w:tcBorders>
            <w:shd w:val="clear" w:color="auto" w:fill="auto"/>
          </w:tcPr>
          <w:p w:rsidR="00290F59" w:rsidRPr="00084DB6" w:rsidRDefault="00290F59" w:rsidP="005B5D9C">
            <w:pPr>
              <w:rPr>
                <w:rFonts w:ascii="Arial" w:hAnsi="Arial"/>
                <w:sz w:val="23"/>
                <w:szCs w:val="23"/>
              </w:rPr>
            </w:pPr>
          </w:p>
        </w:tc>
      </w:tr>
    </w:tbl>
    <w:p w:rsidR="00290F59" w:rsidRPr="00084DB6" w:rsidRDefault="00290F59" w:rsidP="00812636">
      <w:pPr>
        <w:rPr>
          <w:sz w:val="23"/>
          <w:szCs w:val="23"/>
        </w:rPr>
      </w:pPr>
    </w:p>
    <w:p w:rsidR="00812636" w:rsidRPr="00084DB6" w:rsidRDefault="00812636">
      <w:pPr>
        <w:overflowPunct/>
        <w:autoSpaceDE/>
        <w:autoSpaceDN/>
        <w:adjustRightInd/>
        <w:jc w:val="left"/>
        <w:textAlignment w:val="auto"/>
        <w:rPr>
          <w:b/>
          <w:sz w:val="23"/>
          <w:szCs w:val="23"/>
        </w:rPr>
      </w:pPr>
      <w:r w:rsidRPr="00084DB6">
        <w:rPr>
          <w:b/>
          <w:sz w:val="23"/>
          <w:szCs w:val="23"/>
        </w:rPr>
        <w:br w:type="page"/>
      </w:r>
    </w:p>
    <w:p w:rsidR="00290F59" w:rsidRPr="00084DB6" w:rsidRDefault="00290F59" w:rsidP="000301EE">
      <w:pPr>
        <w:rPr>
          <w:b/>
          <w:sz w:val="23"/>
          <w:szCs w:val="23"/>
        </w:rPr>
      </w:pPr>
      <w:r w:rsidRPr="00084DB6">
        <w:rPr>
          <w:b/>
          <w:sz w:val="23"/>
          <w:szCs w:val="23"/>
        </w:rPr>
        <w:lastRenderedPageBreak/>
        <w:t>CALIFORNIA ALL-PURPOSE ACKNOWLEDGEMENT</w:t>
      </w:r>
    </w:p>
    <w:tbl>
      <w:tblPr>
        <w:tblW w:w="11070" w:type="dxa"/>
        <w:tblInd w:w="-85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70"/>
      </w:tblGrid>
      <w:tr w:rsidR="00290F59" w:rsidRPr="00084DB6" w:rsidTr="005B5D9C">
        <w:tc>
          <w:tcPr>
            <w:tcW w:w="11070" w:type="dxa"/>
            <w:tcBorders>
              <w:top w:val="single" w:sz="12" w:space="0" w:color="auto"/>
              <w:bottom w:val="single" w:sz="2" w:space="0" w:color="auto"/>
            </w:tcBorders>
            <w:shd w:val="clear" w:color="auto" w:fill="auto"/>
          </w:tcPr>
          <w:p w:rsidR="00290F59" w:rsidRPr="00084DB6" w:rsidRDefault="00290F59" w:rsidP="005B5D9C">
            <w:pPr>
              <w:spacing w:before="240"/>
              <w:rPr>
                <w:sz w:val="23"/>
                <w:szCs w:val="23"/>
              </w:rPr>
            </w:pPr>
            <w:r w:rsidRPr="00084DB6">
              <w:rPr>
                <w:color w:val="000000"/>
                <w:sz w:val="23"/>
                <w:szCs w:val="23"/>
              </w:rPr>
              <w:t>A notary public or other officer completing this certificate verifies only the identity of the individual who signed the document to which this certificate is attached, and not the truthfulness, accuracy, or validity of that document.</w:t>
            </w:r>
          </w:p>
        </w:tc>
      </w:tr>
      <w:tr w:rsidR="00290F59" w:rsidRPr="00084DB6" w:rsidTr="005B5D9C">
        <w:trPr>
          <w:trHeight w:val="7915"/>
        </w:trPr>
        <w:tc>
          <w:tcPr>
            <w:tcW w:w="11070" w:type="dxa"/>
            <w:tcBorders>
              <w:top w:val="single" w:sz="2" w:space="0" w:color="auto"/>
              <w:bottom w:val="nil"/>
            </w:tcBorders>
            <w:shd w:val="clear" w:color="auto" w:fill="auto"/>
          </w:tcPr>
          <w:p w:rsidR="00290F59" w:rsidRPr="00084DB6" w:rsidRDefault="00290F59" w:rsidP="005B5D9C">
            <w:pPr>
              <w:tabs>
                <w:tab w:val="left" w:pos="3420"/>
              </w:tabs>
              <w:spacing w:before="240"/>
              <w:rPr>
                <w:sz w:val="23"/>
                <w:szCs w:val="23"/>
              </w:rPr>
            </w:pPr>
            <w:r w:rsidRPr="00084DB6">
              <w:rPr>
                <w:sz w:val="23"/>
                <w:szCs w:val="23"/>
              </w:rPr>
              <w:t>STATE OF CALIFORNIA</w:t>
            </w:r>
            <w:r w:rsidRPr="00084DB6">
              <w:rPr>
                <w:sz w:val="23"/>
                <w:szCs w:val="23"/>
              </w:rPr>
              <w:tab/>
              <w:t>)</w:t>
            </w:r>
          </w:p>
          <w:p w:rsidR="00290F59" w:rsidRPr="00084DB6" w:rsidRDefault="00290F59" w:rsidP="005B5D9C">
            <w:pPr>
              <w:tabs>
                <w:tab w:val="left" w:pos="3420"/>
              </w:tabs>
              <w:spacing w:before="240"/>
              <w:rPr>
                <w:sz w:val="23"/>
                <w:szCs w:val="23"/>
              </w:rPr>
            </w:pPr>
            <w:r w:rsidRPr="00084DB6">
              <w:rPr>
                <w:sz w:val="23"/>
                <w:szCs w:val="23"/>
              </w:rPr>
              <w:t>COUNTY OF ________________</w:t>
            </w:r>
            <w:r w:rsidRPr="00084DB6">
              <w:rPr>
                <w:sz w:val="23"/>
                <w:szCs w:val="23"/>
              </w:rPr>
              <w:tab/>
              <w:t>)</w:t>
            </w:r>
          </w:p>
          <w:p w:rsidR="00290F59" w:rsidRPr="00084DB6" w:rsidRDefault="00290F59" w:rsidP="005B5D9C">
            <w:pPr>
              <w:tabs>
                <w:tab w:val="left" w:leader="underscore" w:pos="3096"/>
                <w:tab w:val="right" w:leader="underscore" w:pos="10584"/>
              </w:tabs>
              <w:spacing w:before="1032" w:line="274" w:lineRule="exact"/>
              <w:ind w:left="90" w:right="140"/>
              <w:rPr>
                <w:color w:val="000000"/>
                <w:sz w:val="23"/>
                <w:szCs w:val="23"/>
              </w:rPr>
            </w:pPr>
            <w:r w:rsidRPr="00084DB6">
              <w:rPr>
                <w:color w:val="000000"/>
                <w:sz w:val="23"/>
                <w:szCs w:val="23"/>
              </w:rPr>
              <w:t>On</w:t>
            </w:r>
            <w:r w:rsidRPr="00084DB6">
              <w:rPr>
                <w:color w:val="000000"/>
                <w:sz w:val="23"/>
                <w:szCs w:val="23"/>
              </w:rPr>
              <w:tab/>
              <w:t>before me,</w:t>
            </w:r>
            <w:r w:rsidRPr="00084DB6">
              <w:rPr>
                <w:color w:val="000000"/>
                <w:sz w:val="23"/>
                <w:szCs w:val="23"/>
              </w:rPr>
              <w:tab/>
              <w:t>, Notary Public,</w:t>
            </w:r>
          </w:p>
          <w:p w:rsidR="00290F59" w:rsidRPr="00084DB6" w:rsidRDefault="00290F59" w:rsidP="005B5D9C">
            <w:pPr>
              <w:tabs>
                <w:tab w:val="left" w:pos="10512"/>
              </w:tabs>
              <w:spacing w:before="240"/>
              <w:rPr>
                <w:sz w:val="23"/>
                <w:szCs w:val="23"/>
              </w:rPr>
            </w:pPr>
            <w:r w:rsidRPr="00084DB6">
              <w:rPr>
                <w:color w:val="000000"/>
                <w:sz w:val="23"/>
                <w:szCs w:val="23"/>
              </w:rPr>
              <w:t xml:space="preserve">personally appeared </w:t>
            </w:r>
            <w:r w:rsidRPr="00084DB6">
              <w:rPr>
                <w:color w:val="000000"/>
                <w:sz w:val="23"/>
                <w:szCs w:val="23"/>
              </w:rPr>
              <w:tab/>
              <w:t>,</w:t>
            </w:r>
          </w:p>
          <w:p w:rsidR="00290F59" w:rsidRPr="00084DB6" w:rsidRDefault="00290F59" w:rsidP="005B5D9C">
            <w:pPr>
              <w:spacing w:before="402" w:line="276" w:lineRule="exact"/>
              <w:ind w:left="4316" w:right="284" w:hanging="14"/>
              <w:rPr>
                <w:color w:val="000000"/>
                <w:sz w:val="23"/>
                <w:szCs w:val="23"/>
              </w:rPr>
            </w:pPr>
            <w:r w:rsidRPr="00084DB6">
              <w:rPr>
                <w:color w:val="000000"/>
                <w:sz w:val="23"/>
                <w:szCs w:val="23"/>
              </w:rPr>
              <w:t>who proved to me on the basis of satisfactory evidence to be the person(s) whose name(s) is/are subscribed to the within instrument and acknowledged to me that he/she/they executed the same in his/her/their authorized capacity(</w:t>
            </w:r>
            <w:proofErr w:type="spellStart"/>
            <w:r w:rsidRPr="00084DB6">
              <w:rPr>
                <w:color w:val="000000"/>
                <w:sz w:val="23"/>
                <w:szCs w:val="23"/>
              </w:rPr>
              <w:t>ies</w:t>
            </w:r>
            <w:proofErr w:type="spellEnd"/>
            <w:r w:rsidRPr="00084DB6">
              <w:rPr>
                <w:color w:val="000000"/>
                <w:sz w:val="23"/>
                <w:szCs w:val="23"/>
              </w:rPr>
              <w:t>), and that by his/her/their signature(s) on the instrument the person(s), or the entity upon behalf of which the person(s) acted, executed the instrument.</w:t>
            </w:r>
          </w:p>
          <w:p w:rsidR="00290F59" w:rsidRPr="00084DB6" w:rsidRDefault="00290F59" w:rsidP="005B5D9C">
            <w:pPr>
              <w:spacing w:before="180" w:line="276" w:lineRule="exact"/>
              <w:ind w:left="4316" w:right="212" w:hanging="14"/>
              <w:rPr>
                <w:color w:val="000000"/>
                <w:sz w:val="23"/>
                <w:szCs w:val="23"/>
              </w:rPr>
            </w:pPr>
            <w:r w:rsidRPr="00084DB6">
              <w:rPr>
                <w:color w:val="000000"/>
                <w:sz w:val="23"/>
                <w:szCs w:val="23"/>
              </w:rPr>
              <w:t>I certify under PENALTY OF PERJURY under the laws of the State of California that the foregoing paragraph is true and correct.</w:t>
            </w:r>
          </w:p>
          <w:p w:rsidR="00290F59" w:rsidRPr="00084DB6" w:rsidRDefault="00290F59" w:rsidP="005B5D9C">
            <w:pPr>
              <w:spacing w:before="240"/>
              <w:ind w:left="4316" w:hanging="14"/>
              <w:rPr>
                <w:sz w:val="23"/>
                <w:szCs w:val="23"/>
              </w:rPr>
            </w:pPr>
            <w:r w:rsidRPr="00084DB6">
              <w:rPr>
                <w:color w:val="000000"/>
                <w:sz w:val="23"/>
                <w:szCs w:val="23"/>
              </w:rPr>
              <w:t>WITNESS my hand and official seal.</w:t>
            </w:r>
          </w:p>
          <w:p w:rsidR="00290F59" w:rsidRPr="00084DB6" w:rsidRDefault="00290F59" w:rsidP="005B5D9C">
            <w:pPr>
              <w:tabs>
                <w:tab w:val="left" w:pos="4302"/>
                <w:tab w:val="left" w:pos="10602"/>
              </w:tabs>
              <w:spacing w:before="480"/>
              <w:ind w:left="882"/>
              <w:rPr>
                <w:sz w:val="23"/>
                <w:szCs w:val="23"/>
                <w:u w:val="single"/>
              </w:rPr>
            </w:pPr>
            <w:r w:rsidRPr="00084DB6">
              <w:rPr>
                <w:color w:val="000000"/>
                <w:sz w:val="23"/>
                <w:szCs w:val="23"/>
              </w:rPr>
              <w:t>Place Notary Seal Above</w:t>
            </w:r>
            <w:r w:rsidR="00586EAA" w:rsidRPr="00084DB6">
              <w:rPr>
                <w:color w:val="000000"/>
                <w:sz w:val="23"/>
                <w:szCs w:val="23"/>
              </w:rPr>
              <w:tab/>
            </w:r>
            <w:r w:rsidRPr="00084DB6">
              <w:rPr>
                <w:rFonts w:eastAsia="Arial"/>
                <w:color w:val="000000"/>
                <w:sz w:val="23"/>
                <w:szCs w:val="23"/>
                <w:u w:val="single"/>
              </w:rPr>
              <w:tab/>
            </w:r>
          </w:p>
          <w:p w:rsidR="00290F59" w:rsidRPr="00084DB6" w:rsidRDefault="00290F59" w:rsidP="005B5D9C">
            <w:pPr>
              <w:spacing w:before="40"/>
              <w:ind w:firstLine="6282"/>
              <w:rPr>
                <w:sz w:val="23"/>
                <w:szCs w:val="23"/>
              </w:rPr>
            </w:pPr>
            <w:r w:rsidRPr="00084DB6">
              <w:rPr>
                <w:color w:val="000000"/>
                <w:sz w:val="23"/>
                <w:szCs w:val="23"/>
              </w:rPr>
              <w:t>Signature of Notary Public</w:t>
            </w:r>
          </w:p>
        </w:tc>
      </w:tr>
      <w:tr w:rsidR="00290F59" w:rsidRPr="00084DB6" w:rsidTr="005B5D9C">
        <w:trPr>
          <w:trHeight w:val="180"/>
        </w:trPr>
        <w:tc>
          <w:tcPr>
            <w:tcW w:w="11070" w:type="dxa"/>
            <w:tcBorders>
              <w:top w:val="nil"/>
            </w:tcBorders>
            <w:shd w:val="clear" w:color="auto" w:fill="auto"/>
          </w:tcPr>
          <w:p w:rsidR="00290F59" w:rsidRPr="00084DB6" w:rsidRDefault="00290F59" w:rsidP="005B5D9C">
            <w:pPr>
              <w:rPr>
                <w:rFonts w:ascii="Arial" w:hAnsi="Arial"/>
                <w:sz w:val="23"/>
                <w:szCs w:val="23"/>
              </w:rPr>
            </w:pPr>
          </w:p>
        </w:tc>
      </w:tr>
    </w:tbl>
    <w:p w:rsidR="00290F59" w:rsidRPr="00084DB6" w:rsidRDefault="00290F59" w:rsidP="00812636">
      <w:pPr>
        <w:rPr>
          <w:sz w:val="23"/>
          <w:szCs w:val="23"/>
        </w:rPr>
      </w:pPr>
    </w:p>
    <w:p w:rsidR="00812636" w:rsidRPr="00084DB6" w:rsidRDefault="00812636" w:rsidP="00812636">
      <w:pPr>
        <w:rPr>
          <w:sz w:val="23"/>
          <w:szCs w:val="23"/>
        </w:rPr>
        <w:sectPr w:rsidR="00812636" w:rsidRPr="00084DB6" w:rsidSect="001858DB">
          <w:footerReference w:type="default" r:id="rId17"/>
          <w:footerReference w:type="first" r:id="rId18"/>
          <w:pgSz w:w="12240" w:h="15840" w:code="1"/>
          <w:pgMar w:top="1440" w:right="1440" w:bottom="1440" w:left="1440" w:header="720" w:footer="720" w:gutter="0"/>
          <w:pgNumType w:start="1"/>
          <w:cols w:space="720"/>
          <w:noEndnote/>
          <w:titlePg/>
        </w:sectPr>
      </w:pPr>
    </w:p>
    <w:p w:rsidR="00290F59" w:rsidRPr="00084DB6" w:rsidRDefault="00290F59" w:rsidP="00812636">
      <w:pPr>
        <w:pStyle w:val="Title"/>
        <w:rPr>
          <w:sz w:val="23"/>
          <w:szCs w:val="23"/>
        </w:rPr>
      </w:pPr>
      <w:r w:rsidRPr="00084DB6">
        <w:rPr>
          <w:sz w:val="23"/>
          <w:szCs w:val="23"/>
        </w:rPr>
        <w:lastRenderedPageBreak/>
        <w:t>EXHIBIT A</w:t>
      </w:r>
    </w:p>
    <w:p w:rsidR="00290F59" w:rsidRDefault="00290F59" w:rsidP="00812636">
      <w:pPr>
        <w:pStyle w:val="Centered"/>
        <w:rPr>
          <w:b/>
          <w:sz w:val="23"/>
          <w:szCs w:val="23"/>
        </w:rPr>
      </w:pPr>
      <w:r w:rsidRPr="00084DB6">
        <w:rPr>
          <w:b/>
          <w:sz w:val="23"/>
          <w:szCs w:val="23"/>
        </w:rPr>
        <w:t xml:space="preserve">DESCRIPTION OF THE </w:t>
      </w:r>
      <w:r w:rsidR="00752E49">
        <w:rPr>
          <w:b/>
          <w:sz w:val="23"/>
          <w:szCs w:val="23"/>
        </w:rPr>
        <w:t>PROPERTY</w:t>
      </w:r>
    </w:p>
    <w:p w:rsidR="00E25DB8" w:rsidRDefault="00E25DB8" w:rsidP="00E25DB8">
      <w:pPr>
        <w:pStyle w:val="BodyTextContinued"/>
        <w:spacing w:before="160" w:after="160"/>
        <w:jc w:val="both"/>
        <w:rPr>
          <w:b/>
          <w:bCs/>
          <w:sz w:val="20"/>
        </w:rPr>
      </w:pPr>
      <w:bookmarkStart w:id="5" w:name="_GoBack"/>
      <w:bookmarkEnd w:id="5"/>
      <w:r>
        <w:rPr>
          <w:b/>
          <w:bCs/>
        </w:rPr>
        <w:t>The Property consists of the land situated in the State of California, County of San Mateo, Town of Portola Valley</w:t>
      </w:r>
      <w:r>
        <w:rPr>
          <w:b/>
          <w:bCs/>
          <w:sz w:val="23"/>
          <w:szCs w:val="23"/>
        </w:rPr>
        <w:t xml:space="preserve">, </w:t>
      </w:r>
      <w:r>
        <w:rPr>
          <w:b/>
        </w:rPr>
        <w:t xml:space="preserve">together with all improvements located thereon and all replacements, substitutions, repairs, restorations, modifications, attachments, accessions, additions and improvements thereof or thereto, and any and all insurance and/or proceeds thereof, </w:t>
      </w:r>
      <w:r>
        <w:rPr>
          <w:b/>
          <w:bCs/>
        </w:rPr>
        <w:t>described as follows:</w:t>
      </w:r>
    </w:p>
    <w:p w:rsidR="00944816" w:rsidRPr="00084DB6" w:rsidRDefault="00944816" w:rsidP="00E51663">
      <w:pPr>
        <w:rPr>
          <w:sz w:val="23"/>
          <w:szCs w:val="23"/>
        </w:rPr>
        <w:sectPr w:rsidR="00944816" w:rsidRPr="00084DB6" w:rsidSect="001858DB">
          <w:footerReference w:type="first" r:id="rId19"/>
          <w:pgSz w:w="12240" w:h="15840" w:code="1"/>
          <w:pgMar w:top="1440" w:right="1440" w:bottom="1440" w:left="1440" w:header="720" w:footer="720" w:gutter="0"/>
          <w:pgNumType w:start="1"/>
          <w:cols w:space="720"/>
          <w:noEndnote/>
          <w:titlePg/>
        </w:sectPr>
      </w:pPr>
    </w:p>
    <w:p w:rsidR="00290F59" w:rsidRPr="00084DB6" w:rsidRDefault="00290F59" w:rsidP="00E51663">
      <w:pPr>
        <w:pStyle w:val="Centered"/>
        <w:rPr>
          <w:b/>
          <w:sz w:val="23"/>
          <w:szCs w:val="23"/>
          <w:u w:val="single"/>
        </w:rPr>
      </w:pPr>
      <w:r w:rsidRPr="00084DB6">
        <w:rPr>
          <w:b/>
          <w:sz w:val="23"/>
          <w:szCs w:val="23"/>
          <w:u w:val="single"/>
        </w:rPr>
        <w:lastRenderedPageBreak/>
        <w:t>CERTIFICATE OF ACCEPTANCE</w:t>
      </w:r>
    </w:p>
    <w:p w:rsidR="00290F59" w:rsidRPr="00084DB6" w:rsidRDefault="00290F59" w:rsidP="00E51663">
      <w:pPr>
        <w:pStyle w:val="bodytext5"/>
        <w:rPr>
          <w:sz w:val="23"/>
          <w:szCs w:val="23"/>
        </w:rPr>
      </w:pPr>
      <w:r w:rsidRPr="00084DB6">
        <w:rPr>
          <w:sz w:val="23"/>
          <w:szCs w:val="23"/>
        </w:rPr>
        <w:t xml:space="preserve">This is to certify that the interest in real property conveyed by the Site Lease, dated as of </w:t>
      </w:r>
      <w:r w:rsidR="00296900">
        <w:rPr>
          <w:sz w:val="23"/>
          <w:szCs w:val="23"/>
        </w:rPr>
        <w:t>April 1</w:t>
      </w:r>
      <w:r w:rsidR="00CF6ED7">
        <w:rPr>
          <w:sz w:val="23"/>
          <w:szCs w:val="23"/>
        </w:rPr>
        <w:t>,</w:t>
      </w:r>
      <w:r w:rsidR="00296900">
        <w:rPr>
          <w:sz w:val="23"/>
          <w:szCs w:val="23"/>
        </w:rPr>
        <w:t xml:space="preserve"> 2021</w:t>
      </w:r>
      <w:r w:rsidRPr="00084DB6">
        <w:rPr>
          <w:sz w:val="23"/>
          <w:szCs w:val="23"/>
        </w:rPr>
        <w:t xml:space="preserve">, from the </w:t>
      </w:r>
      <w:r w:rsidR="00296900">
        <w:rPr>
          <w:sz w:val="23"/>
          <w:szCs w:val="23"/>
        </w:rPr>
        <w:t>Ladera Recreation District</w:t>
      </w:r>
      <w:r w:rsidRPr="00084DB6">
        <w:rPr>
          <w:sz w:val="23"/>
          <w:szCs w:val="23"/>
        </w:rPr>
        <w:t xml:space="preserve">, as lessor (the “District”), to the </w:t>
      </w:r>
      <w:r w:rsidR="00296900">
        <w:rPr>
          <w:sz w:val="23"/>
          <w:szCs w:val="23"/>
        </w:rPr>
        <w:t>CSDA Finance Corporation</w:t>
      </w:r>
      <w:r w:rsidR="00F70B7F" w:rsidRPr="00084DB6">
        <w:rPr>
          <w:sz w:val="23"/>
          <w:szCs w:val="23"/>
        </w:rPr>
        <w:t xml:space="preserve"> </w:t>
      </w:r>
      <w:r w:rsidRPr="00084DB6">
        <w:rPr>
          <w:sz w:val="23"/>
          <w:szCs w:val="23"/>
        </w:rPr>
        <w:t xml:space="preserve">(the “Corporation”), as lessee, is hereby accepted by the undersigned officer on behalf of the Corporation, pursuant to authority conferred by the Board of Directors of the Corporation adopted on </w:t>
      </w:r>
      <w:r w:rsidR="00352A2B">
        <w:rPr>
          <w:sz w:val="23"/>
          <w:szCs w:val="23"/>
        </w:rPr>
        <w:t>April</w:t>
      </w:r>
      <w:r w:rsidR="00C41C0D">
        <w:rPr>
          <w:sz w:val="23"/>
          <w:szCs w:val="23"/>
        </w:rPr>
        <w:t xml:space="preserve"> __, 2021</w:t>
      </w:r>
      <w:r w:rsidRPr="00084DB6">
        <w:rPr>
          <w:sz w:val="23"/>
          <w:szCs w:val="23"/>
        </w:rPr>
        <w:t>, and the lessee consents to recordation thereof by its duly authorized officer.</w:t>
      </w:r>
    </w:p>
    <w:p w:rsidR="00290F59" w:rsidRPr="00084DB6" w:rsidRDefault="00290F59" w:rsidP="00E51663">
      <w:pPr>
        <w:pStyle w:val="bodytext0"/>
        <w:rPr>
          <w:sz w:val="23"/>
          <w:szCs w:val="23"/>
        </w:rPr>
      </w:pPr>
      <w:r w:rsidRPr="00084DB6">
        <w:rPr>
          <w:sz w:val="23"/>
          <w:szCs w:val="23"/>
        </w:rPr>
        <w:t xml:space="preserve">Dated:  </w:t>
      </w:r>
      <w:r w:rsidR="00352A2B">
        <w:rPr>
          <w:sz w:val="23"/>
          <w:szCs w:val="23"/>
        </w:rPr>
        <w:t>April</w:t>
      </w:r>
      <w:r w:rsidR="00C41C0D">
        <w:rPr>
          <w:sz w:val="23"/>
          <w:szCs w:val="23"/>
        </w:rPr>
        <w:t xml:space="preserve"> __, 2021</w:t>
      </w:r>
    </w:p>
    <w:p w:rsidR="00290F59" w:rsidRPr="00084DB6" w:rsidRDefault="00296900" w:rsidP="00E51663">
      <w:pPr>
        <w:tabs>
          <w:tab w:val="right" w:pos="9360"/>
        </w:tabs>
        <w:spacing w:before="240" w:after="720"/>
        <w:ind w:left="5040"/>
        <w:jc w:val="left"/>
        <w:rPr>
          <w:b/>
          <w:sz w:val="23"/>
          <w:szCs w:val="23"/>
        </w:rPr>
      </w:pPr>
      <w:r>
        <w:rPr>
          <w:b/>
          <w:sz w:val="23"/>
          <w:szCs w:val="23"/>
        </w:rPr>
        <w:t>CSDA FINANCE CORPORATION</w:t>
      </w:r>
    </w:p>
    <w:p w:rsidR="00290F59" w:rsidRPr="00084DB6" w:rsidRDefault="00290F59" w:rsidP="001F543A">
      <w:pPr>
        <w:tabs>
          <w:tab w:val="right" w:pos="9360"/>
        </w:tabs>
        <w:ind w:left="5040"/>
        <w:rPr>
          <w:sz w:val="23"/>
          <w:szCs w:val="23"/>
        </w:rPr>
      </w:pPr>
      <w:r w:rsidRPr="00084DB6">
        <w:rPr>
          <w:sz w:val="23"/>
          <w:szCs w:val="23"/>
        </w:rPr>
        <w:t>By: ________________________________</w:t>
      </w:r>
    </w:p>
    <w:p w:rsidR="00290F59" w:rsidRPr="00084DB6" w:rsidRDefault="00290F59" w:rsidP="00590DC3">
      <w:pPr>
        <w:tabs>
          <w:tab w:val="right" w:pos="9360"/>
        </w:tabs>
        <w:spacing w:after="720"/>
        <w:ind w:left="5400"/>
        <w:jc w:val="center"/>
        <w:rPr>
          <w:sz w:val="23"/>
          <w:szCs w:val="23"/>
          <w:u w:val="single"/>
        </w:rPr>
      </w:pPr>
      <w:r w:rsidRPr="00084DB6">
        <w:rPr>
          <w:sz w:val="23"/>
          <w:szCs w:val="23"/>
        </w:rPr>
        <w:t>Authorized Representative</w:t>
      </w:r>
    </w:p>
    <w:sectPr w:rsidR="00290F59" w:rsidRPr="00084DB6" w:rsidSect="001858DB">
      <w:footerReference w:type="first" r:id="rId20"/>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F59" w:rsidRDefault="00290F59">
      <w:r>
        <w:separator/>
      </w:r>
    </w:p>
  </w:endnote>
  <w:endnote w:type="continuationSeparator" w:id="0">
    <w:p w:rsidR="00290F59" w:rsidRDefault="0029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iDocIDFieldc9ce2b04-e1b6-4ed3-8b84-ec72"/>
  <w:p w:rsidR="00244CCA" w:rsidRDefault="00244CCA">
    <w:pPr>
      <w:pStyle w:val="DocID"/>
    </w:pPr>
    <w:r>
      <w:fldChar w:fldCharType="begin"/>
    </w:r>
    <w:r>
      <w:instrText xml:space="preserve">  DOCPROPERTY "CUS_DocIDChunk0" </w:instrText>
    </w:r>
    <w:r>
      <w:fldChar w:fldCharType="separate"/>
    </w:r>
    <w:r w:rsidR="009D0AFB">
      <w:t>56154338.v3</w:t>
    </w:r>
    <w:r>
      <w:fldChar w:fldCharType="end"/>
    </w:r>
    <w:bookmarkEnd w:id="0"/>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88D" w:rsidRPr="0053154D" w:rsidRDefault="00CB088D" w:rsidP="00531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iDocIDField69b651d6-b889-4eaf-98e1-2624"/>
  <w:p w:rsidR="00CB088D" w:rsidRDefault="00244CCA">
    <w:pPr>
      <w:pStyle w:val="DocID"/>
    </w:pPr>
    <w:r>
      <w:fldChar w:fldCharType="begin"/>
    </w:r>
    <w:r>
      <w:instrText xml:space="preserve">  DOCPROPERTY "CUS_DocIDChunk0" </w:instrText>
    </w:r>
    <w:r>
      <w:fldChar w:fldCharType="separate"/>
    </w:r>
    <w:r w:rsidR="009D0AFB">
      <w:t>56154338.v3</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2F9" w:rsidRDefault="008952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CCA" w:rsidRDefault="00244CCA" w:rsidP="00DF6A9E">
    <w:pPr>
      <w:pStyle w:val="Footer"/>
      <w:jc w:val="center"/>
      <w:rPr>
        <w:noProof/>
      </w:rPr>
    </w:pPr>
    <w:r>
      <w:fldChar w:fldCharType="begin"/>
    </w:r>
    <w:r>
      <w:instrText xml:space="preserve"> PAGE   \* MERGEFORMAT </w:instrText>
    </w:r>
    <w:r>
      <w:fldChar w:fldCharType="separate"/>
    </w:r>
    <w:r w:rsidR="00A12AEA">
      <w:rPr>
        <w:noProof/>
      </w:rPr>
      <w:t>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88D" w:rsidRPr="0053154D" w:rsidRDefault="00CB088D" w:rsidP="0053154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CCA" w:rsidRDefault="00244CCA" w:rsidP="00D510FF">
    <w:pPr>
      <w:pStyle w:val="Footer"/>
      <w:jc w:val="center"/>
      <w:rPr>
        <w:noProof/>
      </w:rPr>
    </w:pPr>
    <w:r>
      <w:fldChar w:fldCharType="begin"/>
    </w:r>
    <w:r>
      <w:instrText xml:space="preserve"> PAGE   \* MERGEFORMAT </w:instrText>
    </w:r>
    <w:r>
      <w:fldChar w:fldCharType="separate"/>
    </w:r>
    <w:r w:rsidR="00A12AEA">
      <w:rPr>
        <w:noProof/>
      </w:rPr>
      <w:t>5</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88D" w:rsidRPr="0053154D" w:rsidRDefault="00CB088D" w:rsidP="0053154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88D" w:rsidRPr="0053154D" w:rsidRDefault="00CB088D" w:rsidP="0053154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CCA" w:rsidRDefault="00244CCA" w:rsidP="00E46E91">
    <w:pPr>
      <w:pStyle w:val="Footer"/>
      <w:jc w:val="center"/>
      <w:rPr>
        <w:noProof/>
      </w:rPr>
    </w:pPr>
    <w:r>
      <w:t>A-</w:t>
    </w:r>
    <w:r>
      <w:fldChar w:fldCharType="begin"/>
    </w:r>
    <w:r>
      <w:instrText xml:space="preserve"> PAGE   \* MERGEFORMAT </w:instrText>
    </w:r>
    <w:r>
      <w:fldChar w:fldCharType="separate"/>
    </w:r>
    <w:r w:rsidR="00A12AE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F59" w:rsidRDefault="00290F59">
      <w:pPr>
        <w:pStyle w:val="BlockText"/>
        <w:ind w:left="0"/>
        <w:rPr>
          <w:rFonts w:ascii="Times New Roman" w:hAnsi="Times New Roman"/>
          <w:spacing w:val="0"/>
        </w:rPr>
      </w:pPr>
      <w:r>
        <w:separator/>
      </w:r>
    </w:p>
  </w:footnote>
  <w:footnote w:type="continuationSeparator" w:id="0">
    <w:p w:rsidR="00290F59" w:rsidRDefault="00290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2F9" w:rsidRDefault="00895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2F9" w:rsidRDefault="008952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2F9" w:rsidRDefault="00895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54A6EA"/>
    <w:name w:val="List Number 5"/>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8617AE"/>
    <w:lvl w:ilvl="0">
      <w:start w:val="1"/>
      <w:numFmt w:val="lowerLetter"/>
      <w:lvlText w:val="(%1)"/>
      <w:lvlJc w:val="left"/>
      <w:pPr>
        <w:tabs>
          <w:tab w:val="num" w:pos="1440"/>
        </w:tabs>
        <w:ind w:left="1440" w:hanging="360"/>
      </w:pPr>
      <w:rPr>
        <w:rFonts w:hint="default"/>
      </w:rPr>
    </w:lvl>
  </w:abstractNum>
  <w:abstractNum w:abstractNumId="2" w15:restartNumberingAfterBreak="0">
    <w:nsid w:val="FFFFFF7E"/>
    <w:multiLevelType w:val="singleLevel"/>
    <w:tmpl w:val="C4BACDFE"/>
    <w:name w:val="List Number 3"/>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F6429C"/>
    <w:name w:val="List Number 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7502336"/>
    <w:name w:val="List Bullet 5"/>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F0C4BA"/>
    <w:name w:val="List Bullet 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0C5240"/>
    <w:name w:val="List Bullet 3"/>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AE340E"/>
    <w:name w:val="List Bullet 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24022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0E0F5E0"/>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4A8441B6"/>
    <w:name w:val="Heading"/>
    <w:lvl w:ilvl="0">
      <w:start w:val="1"/>
      <w:numFmt w:val="decimal"/>
      <w:pStyle w:val="Heading1"/>
      <w:suff w:val="space"/>
      <w:lvlText w:val="Section %1."/>
      <w:lvlJc w:val="left"/>
      <w:pPr>
        <w:ind w:left="0" w:firstLine="0"/>
      </w:pPr>
      <w:rPr>
        <w:rFonts w:hint="default"/>
        <w:b w:val="0"/>
        <w:i w:val="0"/>
      </w:rPr>
    </w:lvl>
    <w:lvl w:ilvl="1">
      <w:start w:val="1"/>
      <w:numFmt w:val="decimal"/>
      <w:pStyle w:val="Heading2"/>
      <w:isLgl/>
      <w:lvlText w:val="%1.%2"/>
      <w:lvlJc w:val="left"/>
      <w:pPr>
        <w:tabs>
          <w:tab w:val="num" w:pos="0"/>
        </w:tabs>
        <w:ind w:left="0" w:firstLine="720"/>
      </w:pPr>
      <w:rPr>
        <w:rFonts w:hint="default"/>
      </w:rPr>
    </w:lvl>
    <w:lvl w:ilvl="2">
      <w:start w:val="1"/>
      <w:numFmt w:val="lowerLetter"/>
      <w:pStyle w:val="Heading3"/>
      <w:lvlText w:val="(%3)"/>
      <w:lvlJc w:val="left"/>
      <w:pPr>
        <w:tabs>
          <w:tab w:val="num" w:pos="2160"/>
        </w:tabs>
        <w:ind w:left="0" w:firstLine="1440"/>
      </w:pPr>
      <w:rPr>
        <w:rFonts w:hint="default"/>
      </w:rPr>
    </w:lvl>
    <w:lvl w:ilvl="3">
      <w:start w:val="1"/>
      <w:numFmt w:val="decimal"/>
      <w:pStyle w:val="Heading4"/>
      <w:lvlText w:val="(%4)"/>
      <w:lvlJc w:val="left"/>
      <w:pPr>
        <w:tabs>
          <w:tab w:val="num" w:pos="0"/>
        </w:tabs>
        <w:ind w:left="0" w:firstLine="2160"/>
      </w:pPr>
      <w:rPr>
        <w:rFonts w:hint="default"/>
      </w:rPr>
    </w:lvl>
    <w:lvl w:ilvl="4">
      <w:start w:val="1"/>
      <w:numFmt w:val="lowerRoman"/>
      <w:pStyle w:val="Heading5"/>
      <w:lvlText w:val="(%5)"/>
      <w:lvlJc w:val="left"/>
      <w:pPr>
        <w:tabs>
          <w:tab w:val="num" w:pos="0"/>
        </w:tabs>
        <w:ind w:left="0" w:firstLine="2880"/>
      </w:pPr>
      <w:rPr>
        <w:rFonts w:hint="default"/>
      </w:rPr>
    </w:lvl>
    <w:lvl w:ilvl="5">
      <w:start w:val="1"/>
      <w:numFmt w:val="lowerLetter"/>
      <w:pStyle w:val="Heading6"/>
      <w:lvlText w:val="(%6)"/>
      <w:lvlJc w:val="left"/>
      <w:pPr>
        <w:tabs>
          <w:tab w:val="num" w:pos="0"/>
        </w:tabs>
        <w:ind w:left="0" w:firstLine="3600"/>
      </w:pPr>
      <w:rPr>
        <w:rFonts w:hint="default"/>
      </w:rPr>
    </w:lvl>
    <w:lvl w:ilvl="6">
      <w:start w:val="1"/>
      <w:numFmt w:val="lowerRoman"/>
      <w:pStyle w:val="Heading7"/>
      <w:lvlText w:val="(%7)"/>
      <w:lvlJc w:val="left"/>
      <w:pPr>
        <w:tabs>
          <w:tab w:val="num" w:pos="0"/>
        </w:tabs>
        <w:ind w:left="0" w:firstLine="4320"/>
      </w:pPr>
      <w:rPr>
        <w:rFonts w:hint="default"/>
      </w:rPr>
    </w:lvl>
    <w:lvl w:ilvl="7">
      <w:start w:val="1"/>
      <w:numFmt w:val="lowerLetter"/>
      <w:pStyle w:val="Heading8"/>
      <w:lvlText w:val="(%8)"/>
      <w:lvlJc w:val="left"/>
      <w:pPr>
        <w:tabs>
          <w:tab w:val="num" w:pos="0"/>
        </w:tabs>
        <w:ind w:left="0" w:firstLine="5040"/>
      </w:pPr>
      <w:rPr>
        <w:rFonts w:hint="default"/>
      </w:rPr>
    </w:lvl>
    <w:lvl w:ilvl="8">
      <w:start w:val="1"/>
      <w:numFmt w:val="lowerRoman"/>
      <w:pStyle w:val="Heading9"/>
      <w:lvlText w:val="(%9)"/>
      <w:lvlJc w:val="left"/>
      <w:pPr>
        <w:tabs>
          <w:tab w:val="num" w:pos="0"/>
        </w:tabs>
        <w:ind w:left="0" w:firstLine="5760"/>
      </w:pPr>
      <w:rPr>
        <w:rFonts w:hint="default"/>
      </w:rPr>
    </w:lvl>
  </w:abstractNum>
  <w:abstractNum w:abstractNumId="11" w15:restartNumberingAfterBreak="0">
    <w:nsid w:val="14E71BAC"/>
    <w:multiLevelType w:val="multilevel"/>
    <w:tmpl w:val="88989DBC"/>
    <w:name w:val="Exhibits48"/>
    <w:lvl w:ilvl="0">
      <w:start w:val="1"/>
      <w:numFmt w:val="decimal"/>
      <w:lvlRestart w:val="0"/>
      <w:pStyle w:val="Exhibits1"/>
      <w:lvlText w:val="%1."/>
      <w:lvlJc w:val="left"/>
      <w:pPr>
        <w:tabs>
          <w:tab w:val="num" w:pos="1440"/>
        </w:tabs>
        <w:ind w:left="0" w:firstLine="720"/>
      </w:pPr>
      <w:rPr>
        <w:rFonts w:hint="default"/>
      </w:rPr>
    </w:lvl>
    <w:lvl w:ilvl="1">
      <w:start w:val="1"/>
      <w:numFmt w:val="lowerLetter"/>
      <w:pStyle w:val="Exhibits2"/>
      <w:lvlText w:val="%2."/>
      <w:lvlJc w:val="left"/>
      <w:pPr>
        <w:tabs>
          <w:tab w:val="num" w:pos="2160"/>
        </w:tabs>
        <w:ind w:left="0" w:firstLine="1440"/>
      </w:pPr>
      <w:rPr>
        <w:rFonts w:hint="default"/>
      </w:rPr>
    </w:lvl>
    <w:lvl w:ilvl="2">
      <w:start w:val="1"/>
      <w:numFmt w:val="lowerRoman"/>
      <w:pStyle w:val="Exhibits3"/>
      <w:lvlText w:val="%3."/>
      <w:lvlJc w:val="left"/>
      <w:pPr>
        <w:tabs>
          <w:tab w:val="num" w:pos="2880"/>
        </w:tabs>
        <w:ind w:left="0" w:firstLine="2160"/>
      </w:pPr>
      <w:rPr>
        <w:rFonts w:hint="default"/>
      </w:rPr>
    </w:lvl>
    <w:lvl w:ilvl="3">
      <w:start w:val="1"/>
      <w:numFmt w:val="decimal"/>
      <w:pStyle w:val="Exhibits4"/>
      <w:lvlText w:val="%4)"/>
      <w:lvlJc w:val="left"/>
      <w:pPr>
        <w:tabs>
          <w:tab w:val="num" w:pos="2880"/>
        </w:tabs>
        <w:ind w:left="2880" w:hanging="720"/>
      </w:pPr>
      <w:rPr>
        <w:rFonts w:hint="default"/>
      </w:rPr>
    </w:lvl>
    <w:lvl w:ilvl="4">
      <w:start w:val="1"/>
      <w:numFmt w:val="lowerLetter"/>
      <w:pStyle w:val="Exhibits5"/>
      <w:lvlText w:val="%5)"/>
      <w:lvlJc w:val="left"/>
      <w:pPr>
        <w:tabs>
          <w:tab w:val="num" w:pos="3600"/>
        </w:tabs>
        <w:ind w:left="3600" w:hanging="720"/>
      </w:pPr>
      <w:rPr>
        <w:rFonts w:hint="default"/>
      </w:rPr>
    </w:lvl>
    <w:lvl w:ilvl="5">
      <w:start w:val="1"/>
      <w:numFmt w:val="lowerRoman"/>
      <w:lvlRestart w:val="0"/>
      <w:pStyle w:val="Exhibits6"/>
      <w:lvlText w:val="(%6)"/>
      <w:lvlJc w:val="left"/>
      <w:pPr>
        <w:tabs>
          <w:tab w:val="num" w:pos="4320"/>
        </w:tabs>
        <w:ind w:left="4320" w:hanging="720"/>
      </w:pPr>
      <w:rPr>
        <w:rFonts w:hint="default"/>
      </w:rPr>
    </w:lvl>
    <w:lvl w:ilvl="6">
      <w:start w:val="1"/>
      <w:numFmt w:val="bullet"/>
      <w:pStyle w:val="Exhibits7"/>
      <w:lvlText w:val=""/>
      <w:lvlJc w:val="left"/>
      <w:pPr>
        <w:tabs>
          <w:tab w:val="num" w:pos="1440"/>
        </w:tabs>
        <w:ind w:left="1440" w:hanging="720"/>
      </w:pPr>
      <w:rPr>
        <w:rFonts w:ascii="Symbol" w:hAnsi="Symbol" w:hint="default"/>
      </w:rPr>
    </w:lvl>
    <w:lvl w:ilvl="7">
      <w:start w:val="1"/>
      <w:numFmt w:val="upperLetter"/>
      <w:pStyle w:val="Exhibits8"/>
      <w:lvlText w:val="%8."/>
      <w:lvlJc w:val="left"/>
      <w:pPr>
        <w:tabs>
          <w:tab w:val="num" w:pos="2160"/>
        </w:tabs>
        <w:ind w:left="2160" w:hanging="720"/>
      </w:pPr>
      <w:rPr>
        <w:rFonts w:hint="default"/>
      </w:rPr>
    </w:lvl>
    <w:lvl w:ilvl="8">
      <w:start w:val="1"/>
      <w:numFmt w:val="decimal"/>
      <w:pStyle w:val="Exhibits9"/>
      <w:lvlText w:val="%9."/>
      <w:lvlJc w:val="left"/>
      <w:pPr>
        <w:tabs>
          <w:tab w:val="num" w:pos="2880"/>
        </w:tabs>
        <w:ind w:left="2880" w:hanging="720"/>
      </w:pPr>
      <w:rPr>
        <w:rFonts w:hint="default"/>
      </w:rPr>
    </w:lvl>
  </w:abstractNum>
  <w:abstractNum w:abstractNumId="12" w15:restartNumberingAfterBreak="0">
    <w:nsid w:val="15E3560E"/>
    <w:multiLevelType w:val="hybridMultilevel"/>
    <w:tmpl w:val="62D85EB2"/>
    <w:name w:val="zzmpPHAgree1||PH Agreement 1|2|3|1|4|0|36||1|0|0||1|0|0||1|0|0||1|0|0||1|0|0||1|0|0||mpNA||mpNA||222"/>
    <w:lvl w:ilvl="0" w:tplc="6AC804E6">
      <w:start w:val="1"/>
      <w:numFmt w:val="decimal"/>
      <w:lvlText w:val="%1."/>
      <w:legacy w:legacy="1" w:legacySpace="0" w:legacyIndent="720"/>
      <w:lvlJc w:val="left"/>
      <w:pPr>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6D64076"/>
    <w:multiLevelType w:val="hybridMultilevel"/>
    <w:tmpl w:val="46823C3E"/>
    <w:name w:val="zzmpPHAgree1||PH Agreement 1|2|3|1|4|0|36||1|0|0||1|0|0||1|0|0||1|0|0||1|0|0||1|0|0||mpNA||mpNA||2"/>
    <w:lvl w:ilvl="0" w:tplc="6AC804E6">
      <w:start w:val="1"/>
      <w:numFmt w:val="decimal"/>
      <w:lvlText w:val="%1."/>
      <w:legacy w:legacy="1" w:legacySpace="0" w:legacyIndent="720"/>
      <w:lvlJc w:val="left"/>
      <w:pPr>
        <w:ind w:left="72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0359CB"/>
    <w:multiLevelType w:val="multilevel"/>
    <w:tmpl w:val="E132D47C"/>
    <w:lvl w:ilvl="0">
      <w:start w:val="1"/>
      <w:numFmt w:val="decimal"/>
      <w:suff w:val="nothing"/>
      <w:lvlText w:val="SECTION %1."/>
      <w:lvlJc w:val="left"/>
      <w:pPr>
        <w:ind w:left="0" w:firstLine="0"/>
      </w:pPr>
      <w:rPr>
        <w:rFonts w:hint="default"/>
      </w:rPr>
    </w:lvl>
    <w:lvl w:ilvl="1">
      <w:start w:val="1"/>
      <w:numFmt w:val="decimal"/>
      <w:isLgl/>
      <w:lvlText w:val="%1.%2"/>
      <w:lvlJc w:val="left"/>
      <w:pPr>
        <w:tabs>
          <w:tab w:val="num" w:pos="0"/>
        </w:tabs>
        <w:ind w:left="0" w:firstLine="720"/>
      </w:pPr>
      <w:rPr>
        <w:rFonts w:hint="default"/>
      </w:rPr>
    </w:lvl>
    <w:lvl w:ilvl="2">
      <w:start w:val="1"/>
      <w:numFmt w:val="lowerLetter"/>
      <w:lvlText w:val="(%3)"/>
      <w:lvlJc w:val="left"/>
      <w:pPr>
        <w:tabs>
          <w:tab w:val="num" w:pos="2160"/>
        </w:tabs>
        <w:ind w:left="0" w:firstLine="1440"/>
      </w:pPr>
      <w:rPr>
        <w:rFonts w:hint="default"/>
      </w:rPr>
    </w:lvl>
    <w:lvl w:ilvl="3">
      <w:start w:val="1"/>
      <w:numFmt w:val="decimal"/>
      <w:lvlText w:val="(%4)"/>
      <w:lvlJc w:val="left"/>
      <w:pPr>
        <w:tabs>
          <w:tab w:val="num" w:pos="0"/>
        </w:tabs>
        <w:ind w:left="0" w:firstLine="2160"/>
      </w:pPr>
      <w:rPr>
        <w:rFonts w:hint="default"/>
      </w:rPr>
    </w:lvl>
    <w:lvl w:ilvl="4">
      <w:start w:val="1"/>
      <w:numFmt w:val="lowerRoman"/>
      <w:lvlText w:val="(%5)"/>
      <w:lvlJc w:val="left"/>
      <w:pPr>
        <w:tabs>
          <w:tab w:val="num" w:pos="0"/>
        </w:tabs>
        <w:ind w:left="0" w:firstLine="2880"/>
      </w:pPr>
      <w:rPr>
        <w:rFonts w:hint="default"/>
      </w:rPr>
    </w:lvl>
    <w:lvl w:ilvl="5">
      <w:start w:val="1"/>
      <w:numFmt w:val="lowerLetter"/>
      <w:lvlText w:val="(%6)"/>
      <w:lvlJc w:val="left"/>
      <w:pPr>
        <w:tabs>
          <w:tab w:val="num" w:pos="0"/>
        </w:tabs>
        <w:ind w:left="0" w:firstLine="3600"/>
      </w:pPr>
      <w:rPr>
        <w:rFonts w:hint="default"/>
      </w:rPr>
    </w:lvl>
    <w:lvl w:ilvl="6">
      <w:start w:val="1"/>
      <w:numFmt w:val="lowerRoman"/>
      <w:lvlText w:val="(%7)"/>
      <w:lvlJc w:val="left"/>
      <w:pPr>
        <w:tabs>
          <w:tab w:val="num" w:pos="0"/>
        </w:tabs>
        <w:ind w:left="0" w:firstLine="4320"/>
      </w:pPr>
      <w:rPr>
        <w:rFonts w:hint="default"/>
      </w:rPr>
    </w:lvl>
    <w:lvl w:ilvl="7">
      <w:start w:val="1"/>
      <w:numFmt w:val="lowerLetter"/>
      <w:lvlText w:val="(%8)"/>
      <w:lvlJc w:val="left"/>
      <w:pPr>
        <w:tabs>
          <w:tab w:val="num" w:pos="0"/>
        </w:tabs>
        <w:ind w:left="0" w:firstLine="5040"/>
      </w:pPr>
      <w:rPr>
        <w:rFonts w:hint="default"/>
      </w:rPr>
    </w:lvl>
    <w:lvl w:ilvl="8">
      <w:start w:val="1"/>
      <w:numFmt w:val="lowerRoman"/>
      <w:lvlText w:val="(%9)"/>
      <w:lvlJc w:val="left"/>
      <w:pPr>
        <w:tabs>
          <w:tab w:val="num" w:pos="0"/>
        </w:tabs>
        <w:ind w:left="0" w:firstLine="5760"/>
      </w:pPr>
      <w:rPr>
        <w:rFonts w:hint="default"/>
      </w:rPr>
    </w:lvl>
  </w:abstractNum>
  <w:abstractNum w:abstractNumId="15" w15:restartNumberingAfterBreak="0">
    <w:nsid w:val="2A373242"/>
    <w:multiLevelType w:val="multilevel"/>
    <w:tmpl w:val="40E06388"/>
    <w:name w:val="HeadingStyles||Heading|3|3|0|1|0|36||1|0|36||1|0|32||1|0|32||1|0|32||1|0|32||1|0|32||1|0|32||1|0|32||"/>
    <w:lvl w:ilvl="0">
      <w:start w:val="1"/>
      <w:numFmt w:val="decimal"/>
      <w:lvlText w:val="%1."/>
      <w:lvlJc w:val="left"/>
      <w:pPr>
        <w:tabs>
          <w:tab w:val="num" w:pos="1080"/>
        </w:tabs>
        <w:ind w:firstLine="720"/>
      </w:pPr>
      <w:rPr>
        <w:rFonts w:hint="default"/>
        <w:u w:val="none"/>
      </w:rPr>
    </w:lvl>
    <w:lvl w:ilvl="1">
      <w:start w:val="1"/>
      <w:numFmt w:val="lowerLetter"/>
      <w:lvlText w:val="(%2)"/>
      <w:lvlJc w:val="left"/>
      <w:pPr>
        <w:tabs>
          <w:tab w:val="num" w:pos="1800"/>
        </w:tabs>
        <w:ind w:firstLine="1440"/>
      </w:pPr>
      <w:rPr>
        <w:rFonts w:hint="default"/>
        <w:b w:val="0"/>
        <w:i w:val="0"/>
        <w:u w:val="none"/>
      </w:rPr>
    </w:lvl>
    <w:lvl w:ilvl="2">
      <w:start w:val="1"/>
      <w:numFmt w:val="lowerRoman"/>
      <w:lvlText w:val="(%3)"/>
      <w:lvlJc w:val="left"/>
      <w:pPr>
        <w:tabs>
          <w:tab w:val="num" w:pos="2880"/>
        </w:tabs>
        <w:ind w:firstLine="2160"/>
      </w:pPr>
      <w:rPr>
        <w:rFonts w:hint="default"/>
        <w:b w:val="0"/>
        <w:i w:val="0"/>
        <w:u w:val="none"/>
      </w:rPr>
    </w:lvl>
    <w:lvl w:ilvl="3">
      <w:start w:val="1"/>
      <w:numFmt w:val="decimal"/>
      <w:lvlText w:val="(%4)"/>
      <w:lvlJc w:val="left"/>
      <w:pPr>
        <w:tabs>
          <w:tab w:val="num" w:pos="3240"/>
        </w:tabs>
        <w:ind w:firstLine="2880"/>
      </w:pPr>
      <w:rPr>
        <w:rFonts w:hint="default"/>
        <w:u w:val="none"/>
      </w:rPr>
    </w:lvl>
    <w:lvl w:ilvl="4">
      <w:start w:val="1"/>
      <w:numFmt w:val="lowerLetter"/>
      <w:lvlText w:val="(%5)"/>
      <w:lvlJc w:val="left"/>
      <w:pPr>
        <w:tabs>
          <w:tab w:val="num" w:pos="1800"/>
        </w:tabs>
        <w:ind w:firstLine="1440"/>
      </w:pPr>
      <w:rPr>
        <w:rFonts w:hint="default"/>
        <w:u w:val="none"/>
      </w:rPr>
    </w:lvl>
    <w:lvl w:ilvl="5">
      <w:start w:val="1"/>
      <w:numFmt w:val="lowerRoman"/>
      <w:lvlText w:val="(%6)"/>
      <w:lvlJc w:val="left"/>
      <w:pPr>
        <w:tabs>
          <w:tab w:val="num" w:pos="2880"/>
        </w:tabs>
        <w:ind w:firstLine="2160"/>
      </w:pPr>
      <w:rPr>
        <w:rFonts w:hint="default"/>
        <w:u w:val="none"/>
      </w:rPr>
    </w:lvl>
    <w:lvl w:ilvl="6">
      <w:start w:val="1"/>
      <w:numFmt w:val="lowerLetter"/>
      <w:lvlText w:val="(%7)"/>
      <w:lvlJc w:val="left"/>
      <w:pPr>
        <w:tabs>
          <w:tab w:val="num" w:pos="1800"/>
        </w:tabs>
        <w:ind w:firstLine="1440"/>
      </w:pPr>
      <w:rPr>
        <w:rFonts w:hint="default"/>
        <w:u w:val="none"/>
      </w:rPr>
    </w:lvl>
    <w:lvl w:ilvl="7">
      <w:start w:val="1"/>
      <w:numFmt w:val="upperLetter"/>
      <w:lvlText w:val="%8."/>
      <w:lvlJc w:val="left"/>
      <w:pPr>
        <w:tabs>
          <w:tab w:val="num" w:pos="1800"/>
        </w:tabs>
        <w:ind w:firstLine="1440"/>
      </w:pPr>
      <w:rPr>
        <w:rFonts w:hint="default"/>
        <w:u w:val="none"/>
      </w:rPr>
    </w:lvl>
    <w:lvl w:ilvl="8">
      <w:start w:val="1"/>
      <w:numFmt w:val="decimal"/>
      <w:lvlText w:val="%9."/>
      <w:lvlJc w:val="left"/>
      <w:pPr>
        <w:tabs>
          <w:tab w:val="num" w:pos="2520"/>
        </w:tabs>
        <w:ind w:firstLine="2160"/>
      </w:pPr>
      <w:rPr>
        <w:rFonts w:hint="default"/>
        <w:u w:val="none"/>
      </w:rPr>
    </w:lvl>
  </w:abstractNum>
  <w:abstractNum w:abstractNumId="16" w15:restartNumberingAfterBreak="0">
    <w:nsid w:val="35B36137"/>
    <w:multiLevelType w:val="singleLevel"/>
    <w:tmpl w:val="6AC804E6"/>
    <w:name w:val="zzmpPHAgree1||PH Agreement 1|2|3|1|4|0|36||1|0|0||1|0|0||1|0|0||1|0|0||1|0|0||1|0|0||mpNA||mpNA||"/>
    <w:lvl w:ilvl="0">
      <w:start w:val="1"/>
      <w:numFmt w:val="decimal"/>
      <w:lvlText w:val="%1."/>
      <w:legacy w:legacy="1" w:legacySpace="0" w:legacyIndent="720"/>
      <w:lvlJc w:val="left"/>
      <w:pPr>
        <w:ind w:left="720" w:hanging="720"/>
      </w:pPr>
    </w:lvl>
  </w:abstractNum>
  <w:abstractNum w:abstractNumId="17" w15:restartNumberingAfterBreak="0">
    <w:nsid w:val="36366ABE"/>
    <w:multiLevelType w:val="multilevel"/>
    <w:tmpl w:val="C9185B14"/>
    <w:name w:val="zzmpBasic||Basic|2|1|1|1|0|32||1|0|0||1|0|0||1|0|0||1|0|0||1|0|0||1|0|0||1|0|0||1|0|0||2"/>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hint="default"/>
        <w:b w:val="0"/>
        <w:i w:val="0"/>
        <w:caps w:val="0"/>
        <w:color w:val="auto"/>
        <w:sz w:val="24"/>
        <w:u w:val="none"/>
      </w:rPr>
    </w:lvl>
    <w:lvl w:ilvl="2">
      <w:start w:val="1"/>
      <w:numFmt w:val="lowerRoman"/>
      <w:lvlText w:val="(%3)"/>
      <w:lvlJc w:val="right"/>
      <w:pPr>
        <w:tabs>
          <w:tab w:val="num" w:pos="2160"/>
        </w:tabs>
        <w:ind w:left="2160" w:hanging="576"/>
      </w:pPr>
      <w:rPr>
        <w:rFonts w:ascii="Times New Roman" w:hAnsi="Times New Roman" w:hint="default"/>
        <w:b w:val="0"/>
        <w:i w:val="0"/>
        <w:caps w:val="0"/>
        <w:color w:val="auto"/>
        <w:sz w:val="24"/>
        <w:u w:val="none"/>
      </w:rPr>
    </w:lvl>
    <w:lvl w:ilvl="3">
      <w:start w:val="1"/>
      <w:numFmt w:val="decimal"/>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lowerLetter"/>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Roman"/>
      <w:lvlText w:val="%6."/>
      <w:lvlJc w:val="right"/>
      <w:pPr>
        <w:tabs>
          <w:tab w:val="num" w:pos="4320"/>
        </w:tabs>
        <w:ind w:left="4320" w:hanging="576"/>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right"/>
      <w:pPr>
        <w:tabs>
          <w:tab w:val="num" w:pos="6480"/>
        </w:tabs>
        <w:ind w:left="6480" w:hanging="576"/>
      </w:pPr>
      <w:rPr>
        <w:rFonts w:ascii="Times New Roman" w:hAnsi="Times New Roman" w:hint="default"/>
        <w:b w:val="0"/>
        <w:i w:val="0"/>
        <w:caps w:val="0"/>
        <w:color w:val="auto"/>
        <w:sz w:val="24"/>
        <w:u w:val="none"/>
      </w:rPr>
    </w:lvl>
  </w:abstractNum>
  <w:abstractNum w:abstractNumId="18" w15:restartNumberingAfterBreak="0">
    <w:nsid w:val="36714DAC"/>
    <w:multiLevelType w:val="hybridMultilevel"/>
    <w:tmpl w:val="E846622C"/>
    <w:name w:val="zzmpPHAgree1||PH Agreement 1|2|3|1|4|0|36||1|0|0||1|0|0||1|0|0||1|0|0||1|0|0||1|0|0||mpNA||mpNA||2222"/>
    <w:lvl w:ilvl="0" w:tplc="6AC804E6">
      <w:start w:val="1"/>
      <w:numFmt w:val="decimal"/>
      <w:lvlText w:val="%1."/>
      <w:legacy w:legacy="1" w:legacySpace="0" w:legacyIndent="720"/>
      <w:lvlJc w:val="left"/>
      <w:pPr>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8360E1"/>
    <w:multiLevelType w:val="multilevel"/>
    <w:tmpl w:val="5ADE7ED6"/>
    <w:name w:val="zzmpBasic||Basic|2|1|1|1|0|32||1|0|0||1|0|0||1|0|0||1|0|0||1|0|0||1|0|0||1|0|0||1|0|0||"/>
    <w:lvl w:ilvl="0">
      <w:start w:val="1"/>
      <w:numFmt w:val="decimal"/>
      <w:lvlRestart w:val="0"/>
      <w:lvlText w:val="%1."/>
      <w:lvlJc w:val="left"/>
      <w:pPr>
        <w:tabs>
          <w:tab w:val="num" w:pos="720"/>
        </w:tabs>
        <w:ind w:left="720" w:hanging="720"/>
      </w:pPr>
      <w:rPr>
        <w:rFonts w:ascii="Times New Roman" w:hAnsi="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b w:val="0"/>
        <w:i w:val="0"/>
        <w:caps w:val="0"/>
        <w:color w:val="auto"/>
        <w:sz w:val="24"/>
        <w:u w:val="none"/>
      </w:rPr>
    </w:lvl>
    <w:lvl w:ilvl="2">
      <w:start w:val="1"/>
      <w:numFmt w:val="lowerRoman"/>
      <w:lvlText w:val="(%3)"/>
      <w:lvlJc w:val="right"/>
      <w:pPr>
        <w:tabs>
          <w:tab w:val="num" w:pos="2160"/>
        </w:tabs>
        <w:ind w:left="2160" w:hanging="576"/>
      </w:pPr>
      <w:rPr>
        <w:rFonts w:ascii="Times New Roman" w:hAnsi="Times New Roman"/>
        <w:b w:val="0"/>
        <w:i w:val="0"/>
        <w:caps w:val="0"/>
        <w:color w:val="auto"/>
        <w:sz w:val="24"/>
        <w:u w:val="none"/>
      </w:rPr>
    </w:lvl>
    <w:lvl w:ilvl="3">
      <w:start w:val="1"/>
      <w:numFmt w:val="decimal"/>
      <w:lvlText w:val="(%4)"/>
      <w:lvlJc w:val="left"/>
      <w:pPr>
        <w:tabs>
          <w:tab w:val="num" w:pos="2880"/>
        </w:tabs>
        <w:ind w:left="2880" w:hanging="720"/>
      </w:pPr>
      <w:rPr>
        <w:rFonts w:ascii="Times New Roman" w:hAnsi="Times New Roman"/>
        <w:b w:val="0"/>
        <w:i w:val="0"/>
        <w:caps w:val="0"/>
        <w:color w:val="auto"/>
        <w:sz w:val="24"/>
        <w:u w:val="none"/>
      </w:rPr>
    </w:lvl>
    <w:lvl w:ilvl="4">
      <w:start w:val="1"/>
      <w:numFmt w:val="lowerLetter"/>
      <w:lvlText w:val="%5."/>
      <w:lvlJc w:val="left"/>
      <w:pPr>
        <w:tabs>
          <w:tab w:val="num" w:pos="3600"/>
        </w:tabs>
        <w:ind w:left="3600" w:hanging="720"/>
      </w:pPr>
      <w:rPr>
        <w:rFonts w:ascii="Times New Roman" w:hAnsi="Times New Roman"/>
        <w:b w:val="0"/>
        <w:i w:val="0"/>
        <w:caps w:val="0"/>
        <w:color w:val="auto"/>
        <w:sz w:val="24"/>
        <w:u w:val="none"/>
      </w:rPr>
    </w:lvl>
    <w:lvl w:ilvl="5">
      <w:start w:val="1"/>
      <w:numFmt w:val="lowerRoman"/>
      <w:lvlText w:val="%6."/>
      <w:lvlJc w:val="right"/>
      <w:pPr>
        <w:tabs>
          <w:tab w:val="num" w:pos="4320"/>
        </w:tabs>
        <w:ind w:left="4320" w:hanging="576"/>
      </w:pPr>
      <w:rPr>
        <w:rFonts w:ascii="Times New Roman" w:hAnsi="Times New Roman"/>
        <w:b w:val="0"/>
        <w:i w:val="0"/>
        <w:caps w:val="0"/>
        <w:color w:val="auto"/>
        <w:sz w:val="24"/>
        <w:u w:val="none"/>
      </w:rPr>
    </w:lvl>
    <w:lvl w:ilvl="6">
      <w:start w:val="1"/>
      <w:numFmt w:val="decimal"/>
      <w:lvlText w:val="%7)"/>
      <w:lvlJc w:val="left"/>
      <w:pPr>
        <w:tabs>
          <w:tab w:val="num" w:pos="5040"/>
        </w:tabs>
        <w:ind w:left="5040" w:hanging="720"/>
      </w:pPr>
      <w:rPr>
        <w:rFonts w:ascii="Times New Roman" w:hAnsi="Times New Roman"/>
        <w:b w:val="0"/>
        <w:i w:val="0"/>
        <w:caps w:val="0"/>
        <w:color w:val="auto"/>
        <w:sz w:val="24"/>
        <w:u w:val="none"/>
      </w:rPr>
    </w:lvl>
    <w:lvl w:ilvl="7">
      <w:start w:val="1"/>
      <w:numFmt w:val="lowerLetter"/>
      <w:lvlText w:val="%8)"/>
      <w:lvlJc w:val="left"/>
      <w:pPr>
        <w:tabs>
          <w:tab w:val="num" w:pos="5760"/>
        </w:tabs>
        <w:ind w:left="5760" w:hanging="720"/>
      </w:pPr>
      <w:rPr>
        <w:rFonts w:ascii="Times New Roman" w:hAnsi="Times New Roman"/>
        <w:b w:val="0"/>
        <w:i w:val="0"/>
        <w:caps w:val="0"/>
        <w:color w:val="auto"/>
        <w:sz w:val="24"/>
        <w:u w:val="none"/>
      </w:rPr>
    </w:lvl>
    <w:lvl w:ilvl="8">
      <w:start w:val="1"/>
      <w:numFmt w:val="lowerRoman"/>
      <w:lvlText w:val="%9)"/>
      <w:lvlJc w:val="right"/>
      <w:pPr>
        <w:tabs>
          <w:tab w:val="num" w:pos="6480"/>
        </w:tabs>
        <w:ind w:left="6480" w:hanging="576"/>
      </w:pPr>
      <w:rPr>
        <w:rFonts w:ascii="Times New Roman" w:hAnsi="Times New Roman"/>
        <w:b w:val="0"/>
        <w:i w:val="0"/>
        <w:caps w:val="0"/>
        <w:color w:val="auto"/>
        <w:sz w:val="24"/>
        <w:u w:val="none"/>
      </w:rPr>
    </w:lvl>
  </w:abstractNum>
  <w:abstractNum w:abstractNumId="20" w15:restartNumberingAfterBreak="0">
    <w:nsid w:val="444C5D0C"/>
    <w:multiLevelType w:val="hybridMultilevel"/>
    <w:tmpl w:val="C7AC9622"/>
    <w:name w:val="zzmpPHAgree1||PH Agreement 1|2|3|1|4|0|36||1|0|0||1|0|0||1|0|0||1|0|0||1|0|0||1|0|0||mpNA||mpNA||22"/>
    <w:lvl w:ilvl="0" w:tplc="6AC804E6">
      <w:start w:val="1"/>
      <w:numFmt w:val="decimal"/>
      <w:lvlText w:val="%1."/>
      <w:legacy w:legacy="1" w:legacySpace="0" w:legacyIndent="720"/>
      <w:lvlJc w:val="left"/>
      <w:pPr>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F10D16"/>
    <w:multiLevelType w:val="multilevel"/>
    <w:tmpl w:val="C9185B14"/>
    <w:name w:val="zzmpBasic||Basic|2|1|1|1|0|32||1|0|0||1|0|0||1|0|0||1|0|0||1|0|0||1|0|0||1|0|0||1|0|0||22"/>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hint="default"/>
        <w:b w:val="0"/>
        <w:i w:val="0"/>
        <w:caps w:val="0"/>
        <w:color w:val="auto"/>
        <w:sz w:val="24"/>
        <w:u w:val="none"/>
      </w:rPr>
    </w:lvl>
    <w:lvl w:ilvl="2">
      <w:start w:val="1"/>
      <w:numFmt w:val="lowerRoman"/>
      <w:lvlText w:val="(%3)"/>
      <w:lvlJc w:val="right"/>
      <w:pPr>
        <w:tabs>
          <w:tab w:val="num" w:pos="2160"/>
        </w:tabs>
        <w:ind w:left="2160" w:hanging="576"/>
      </w:pPr>
      <w:rPr>
        <w:rFonts w:ascii="Times New Roman" w:hAnsi="Times New Roman" w:hint="default"/>
        <w:b w:val="0"/>
        <w:i w:val="0"/>
        <w:caps w:val="0"/>
        <w:color w:val="auto"/>
        <w:sz w:val="24"/>
        <w:u w:val="none"/>
      </w:rPr>
    </w:lvl>
    <w:lvl w:ilvl="3">
      <w:start w:val="1"/>
      <w:numFmt w:val="decimal"/>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lowerLetter"/>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Roman"/>
      <w:lvlText w:val="%6."/>
      <w:lvlJc w:val="right"/>
      <w:pPr>
        <w:tabs>
          <w:tab w:val="num" w:pos="4320"/>
        </w:tabs>
        <w:ind w:left="4320" w:hanging="576"/>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right"/>
      <w:pPr>
        <w:tabs>
          <w:tab w:val="num" w:pos="6480"/>
        </w:tabs>
        <w:ind w:left="6480" w:hanging="576"/>
      </w:pPr>
      <w:rPr>
        <w:rFonts w:ascii="Times New Roman" w:hAnsi="Times New Roman" w:hint="default"/>
        <w:b w:val="0"/>
        <w:i w:val="0"/>
        <w:caps w:val="0"/>
        <w:color w:val="auto"/>
        <w:sz w:val="24"/>
        <w:u w:val="none"/>
      </w:rPr>
    </w:lvl>
  </w:abstractNum>
  <w:abstractNum w:abstractNumId="22" w15:restartNumberingAfterBreak="0">
    <w:nsid w:val="58E16ACB"/>
    <w:multiLevelType w:val="multilevel"/>
    <w:tmpl w:val="73A27FE8"/>
    <w:name w:val="PHAgree1"/>
    <w:lvl w:ilvl="0">
      <w:start w:val="1"/>
      <w:numFmt w:val="decimal"/>
      <w:pStyle w:val="PHAgree1L1"/>
      <w:suff w:val="nothing"/>
      <w:lvlText w:val="SECTION %1."/>
      <w:lvlJc w:val="left"/>
      <w:pPr>
        <w:ind w:left="-864" w:firstLine="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HAgree1L2"/>
      <w:isLgl/>
      <w:lvlText w:val="%1.%2"/>
      <w:lvlJc w:val="left"/>
      <w:pPr>
        <w:tabs>
          <w:tab w:val="num" w:pos="1296"/>
        </w:tabs>
        <w:ind w:left="-864" w:firstLine="144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PHAgree1L3"/>
      <w:lvlText w:val="(%3)"/>
      <w:lvlJc w:val="left"/>
      <w:pPr>
        <w:tabs>
          <w:tab w:val="num" w:pos="2016"/>
        </w:tabs>
        <w:ind w:left="-864" w:firstLine="216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HAgree1L4"/>
      <w:lvlText w:val="(%4)"/>
      <w:lvlJc w:val="right"/>
      <w:pPr>
        <w:tabs>
          <w:tab w:val="num" w:pos="2520"/>
        </w:tabs>
        <w:ind w:left="-864" w:firstLine="3024"/>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HAgree1L5"/>
      <w:lvlText w:val="(%5)"/>
      <w:lvlJc w:val="left"/>
      <w:pPr>
        <w:tabs>
          <w:tab w:val="num" w:pos="3456"/>
        </w:tabs>
        <w:ind w:left="-864" w:firstLine="360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PHAgree1L6"/>
      <w:lvlText w:val="(%6)"/>
      <w:lvlJc w:val="left"/>
      <w:pPr>
        <w:tabs>
          <w:tab w:val="num" w:pos="4176"/>
        </w:tabs>
        <w:ind w:left="-864" w:firstLine="43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PHAgree1L7"/>
      <w:lvlText w:val="%7."/>
      <w:lvlJc w:val="left"/>
      <w:pPr>
        <w:tabs>
          <w:tab w:val="num" w:pos="1296"/>
        </w:tabs>
        <w:ind w:left="-864" w:firstLine="144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016"/>
        </w:tabs>
        <w:ind w:left="2016" w:hanging="360"/>
      </w:pPr>
      <w:rPr>
        <w:rFonts w:ascii="Times New Roman" w:hAnsi="Times New Roman" w:hint="default"/>
        <w:sz w:val="24"/>
      </w:rPr>
    </w:lvl>
    <w:lvl w:ilvl="8">
      <w:start w:val="1"/>
      <w:numFmt w:val="lowerRoman"/>
      <w:lvlText w:val="%9."/>
      <w:lvlJc w:val="right"/>
      <w:pPr>
        <w:tabs>
          <w:tab w:val="num" w:pos="2376"/>
        </w:tabs>
        <w:ind w:left="2376" w:hanging="216"/>
      </w:pPr>
      <w:rPr>
        <w:rFonts w:ascii="Times New Roman" w:hAnsi="Times New Roman" w:hint="default"/>
        <w:sz w:val="24"/>
      </w:rPr>
    </w:lvl>
  </w:abstractNum>
  <w:abstractNum w:abstractNumId="23" w15:restartNumberingAfterBreak="0">
    <w:nsid w:val="5ADD243E"/>
    <w:multiLevelType w:val="multilevel"/>
    <w:tmpl w:val="30441B40"/>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1440"/>
        </w:tabs>
        <w:ind w:left="1440" w:hanging="720"/>
      </w:pPr>
      <w:rPr>
        <w:rFonts w:hint="default"/>
      </w:rPr>
    </w:lvl>
    <w:lvl w:ilvl="8">
      <w:start w:val="1"/>
      <w:numFmt w:val="lowerRoman"/>
      <w:lvlText w:val="(%9)"/>
      <w:lvlJc w:val="left"/>
      <w:pPr>
        <w:tabs>
          <w:tab w:val="num" w:pos="2160"/>
        </w:tabs>
        <w:ind w:left="2160" w:hanging="720"/>
      </w:pPr>
      <w:rPr>
        <w:rFonts w:hint="default"/>
      </w:rPr>
    </w:lvl>
  </w:abstractNum>
  <w:abstractNum w:abstractNumId="24" w15:restartNumberingAfterBreak="0">
    <w:nsid w:val="5CAC7ED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4334FCC"/>
    <w:multiLevelType w:val="hybridMultilevel"/>
    <w:tmpl w:val="39C8FBAA"/>
    <w:name w:val="zzmpPHAgree1||PH Agreement 1|2|3|1|4|0|36||1|0|0||1|0|0||1|0|0||1|0|0||1|0|0||1|0|0||mpNA||mpNA||3"/>
    <w:lvl w:ilvl="0" w:tplc="6AC804E6">
      <w:start w:val="1"/>
      <w:numFmt w:val="decimal"/>
      <w:lvlText w:val="%1."/>
      <w:legacy w:legacy="1" w:legacySpace="0" w:legacyIndent="720"/>
      <w:lvlJc w:val="left"/>
      <w:pPr>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2E2E8B"/>
    <w:multiLevelType w:val="multilevel"/>
    <w:tmpl w:val="1BB40BBA"/>
    <w:styleLink w:val="ListBulletNGK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Wingdings" w:hAnsi="Wingdings" w:hint="default"/>
      </w:rPr>
    </w:lvl>
  </w:abstractNum>
  <w:num w:numId="1">
    <w:abstractNumId w:val="22"/>
  </w:num>
  <w:num w:numId="2">
    <w:abstractNumId w:val="9"/>
  </w:num>
  <w:num w:numId="3">
    <w:abstractNumId w:val="7"/>
  </w:num>
  <w:num w:numId="4">
    <w:abstractNumId w:val="2"/>
  </w:num>
  <w:num w:numId="5">
    <w:abstractNumId w:val="6"/>
  </w:num>
  <w:num w:numId="6">
    <w:abstractNumId w:val="5"/>
  </w:num>
  <w:num w:numId="7">
    <w:abstractNumId w:val="4"/>
  </w:num>
  <w:num w:numId="8">
    <w:abstractNumId w:val="8"/>
  </w:num>
  <w:num w:numId="9">
    <w:abstractNumId w:val="3"/>
  </w:num>
  <w:num w:numId="10">
    <w:abstractNumId w:val="1"/>
  </w:num>
  <w:num w:numId="11">
    <w:abstractNumId w:val="0"/>
  </w:num>
  <w:num w:numId="12">
    <w:abstractNumId w:val="11"/>
  </w:num>
  <w:num w:numId="13">
    <w:abstractNumId w:val="26"/>
  </w:num>
  <w:num w:numId="14">
    <w:abstractNumId w:val="23"/>
  </w:num>
  <w:num w:numId="15">
    <w:abstractNumId w:val="24"/>
  </w:num>
  <w:num w:numId="16">
    <w:abstractNumId w:val="12"/>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 Klivans &amp; Farrar©1995-1996" w:val="06/06/96 1:20 PM, Randall E. Farrar"/>
    <w:docVar w:name="1.0a" w:val="October 12, 1995 4:36 PM, Randall E. Farrar"/>
    <w:docVar w:name="1.0b" w:val="November 15, 1995 9:10 PM, Randall E. Farrar"/>
    <w:docVar w:name="1.0c" w:val="06/06/96 1:21 PM, Randall E. Farrar"/>
    <w:docVar w:name="85TrailerClientMatter" w:val="0"/>
    <w:docVar w:name="85TrailerDate" w:val="0"/>
    <w:docVar w:name="85TrailerDateField" w:val="0"/>
    <w:docVar w:name="85TrailerDraft" w:val="0"/>
    <w:docVar w:name="85TrailerPage" w:val="0"/>
    <w:docVar w:name="85TrailerTime" w:val="0"/>
    <w:docVar w:name="chkIncludePage" w:val="False"/>
    <w:docVar w:name="ForteTempFile" w:val="C:\Users\omaeed1\AppData\Local\Temp\1\bfd44417-3bdc-4118-9fd5-36ca3f279f02.docx"/>
    <w:docVar w:name="HeadingStyles" w:val="||Heading|3|3|0|1|0|41||1|0|33||1|0|33||1|0|33||1|0|33||1|0|33||1|0|33||1|0|33||1|0|33||"/>
    <w:docVar w:name="KFInsertMezzID" w:val="No"/>
    <w:docVar w:name="MPDocID" w:val="C:\NetDocs\VAULT-yolanda.kerns\Site Lease - Northern Salinas Valley Mosquito Abatement District 2020 Lease Financing 4833-2580-8072 v.3.docx"/>
    <w:docVar w:name="MPDocIDTemplate" w:val="%n|.%v"/>
    <w:docVar w:name="MPDocIDTemplateDefault" w:val="%n|.%v"/>
    <w:docVar w:name="NewDocStampType" w:val="1"/>
    <w:docVar w:name="PlaceMezzInFooter" w:val="No"/>
    <w:docVar w:name="zzmp10mSEGsValidated" w:val="1"/>
    <w:docVar w:name="zzmp10NoTrailerPromptID" w:val="NG-QBXBBLLY.4831-7338-1855.5"/>
    <w:docVar w:name="zzmpCompatibilityMode" w:val="14"/>
    <w:docVar w:name="zzmpFixedCurScheme" w:val="PHAgree1"/>
    <w:docVar w:name="zzmpFixedCurScheme_9.0" w:val="2zzmpPHAgree1"/>
    <w:docVar w:name="zzmpnSession" w:val="0.6084101"/>
    <w:docVar w:name="zzmpPHAgree1" w:val="||PH Agreement 1|2|3|1|4|0|36||1|0|0||1|0|0||1|0|0||1|0|0||1|0|0||1|0|0||mpNA||mpNA||"/>
    <w:docVar w:name="zzmpPHAgree1_Ver" w:val="|*|"/>
  </w:docVars>
  <w:rsids>
    <w:rsidRoot w:val="00290F59"/>
    <w:rsid w:val="00062621"/>
    <w:rsid w:val="00084DB6"/>
    <w:rsid w:val="000D26D9"/>
    <w:rsid w:val="001135EB"/>
    <w:rsid w:val="00181AEA"/>
    <w:rsid w:val="001858DB"/>
    <w:rsid w:val="00221B26"/>
    <w:rsid w:val="00244CCA"/>
    <w:rsid w:val="00245B84"/>
    <w:rsid w:val="00284261"/>
    <w:rsid w:val="00290F59"/>
    <w:rsid w:val="00296900"/>
    <w:rsid w:val="002B4523"/>
    <w:rsid w:val="002E7D94"/>
    <w:rsid w:val="002F5F90"/>
    <w:rsid w:val="00312C26"/>
    <w:rsid w:val="00321230"/>
    <w:rsid w:val="00352A2B"/>
    <w:rsid w:val="0036467E"/>
    <w:rsid w:val="00447A60"/>
    <w:rsid w:val="00451738"/>
    <w:rsid w:val="0049417A"/>
    <w:rsid w:val="005036A0"/>
    <w:rsid w:val="00504C95"/>
    <w:rsid w:val="0053154D"/>
    <w:rsid w:val="0057068D"/>
    <w:rsid w:val="00586EAA"/>
    <w:rsid w:val="00590DC3"/>
    <w:rsid w:val="005B53F1"/>
    <w:rsid w:val="005B788D"/>
    <w:rsid w:val="005C289F"/>
    <w:rsid w:val="005C2A2D"/>
    <w:rsid w:val="005D3C56"/>
    <w:rsid w:val="00603DF4"/>
    <w:rsid w:val="00625BB9"/>
    <w:rsid w:val="00660B85"/>
    <w:rsid w:val="00667514"/>
    <w:rsid w:val="006A627D"/>
    <w:rsid w:val="006B0862"/>
    <w:rsid w:val="006C67BC"/>
    <w:rsid w:val="006D73F4"/>
    <w:rsid w:val="006D769F"/>
    <w:rsid w:val="00705D95"/>
    <w:rsid w:val="00752E49"/>
    <w:rsid w:val="00770A42"/>
    <w:rsid w:val="007C16FD"/>
    <w:rsid w:val="007D7CFE"/>
    <w:rsid w:val="00812636"/>
    <w:rsid w:val="00833735"/>
    <w:rsid w:val="00845482"/>
    <w:rsid w:val="008462AC"/>
    <w:rsid w:val="00847C7F"/>
    <w:rsid w:val="00864F74"/>
    <w:rsid w:val="008952F9"/>
    <w:rsid w:val="008C7593"/>
    <w:rsid w:val="008E33F7"/>
    <w:rsid w:val="00916292"/>
    <w:rsid w:val="00920432"/>
    <w:rsid w:val="00944816"/>
    <w:rsid w:val="00953733"/>
    <w:rsid w:val="009D0AFB"/>
    <w:rsid w:val="009E5079"/>
    <w:rsid w:val="009F4B8E"/>
    <w:rsid w:val="009F5F10"/>
    <w:rsid w:val="00A12AEA"/>
    <w:rsid w:val="00A91777"/>
    <w:rsid w:val="00A9745E"/>
    <w:rsid w:val="00AB412F"/>
    <w:rsid w:val="00AB69F4"/>
    <w:rsid w:val="00AD7AF5"/>
    <w:rsid w:val="00AE2AA7"/>
    <w:rsid w:val="00AE62F2"/>
    <w:rsid w:val="00B134B2"/>
    <w:rsid w:val="00B86E2C"/>
    <w:rsid w:val="00BA6E42"/>
    <w:rsid w:val="00BF6A0C"/>
    <w:rsid w:val="00C12941"/>
    <w:rsid w:val="00C41C0D"/>
    <w:rsid w:val="00C467D1"/>
    <w:rsid w:val="00CB088D"/>
    <w:rsid w:val="00CB4841"/>
    <w:rsid w:val="00CF6ED7"/>
    <w:rsid w:val="00D628AA"/>
    <w:rsid w:val="00DE3CBE"/>
    <w:rsid w:val="00E03B8B"/>
    <w:rsid w:val="00E2423F"/>
    <w:rsid w:val="00E25CF4"/>
    <w:rsid w:val="00E25DB8"/>
    <w:rsid w:val="00E51663"/>
    <w:rsid w:val="00E548AD"/>
    <w:rsid w:val="00E57009"/>
    <w:rsid w:val="00E827D5"/>
    <w:rsid w:val="00EA4D58"/>
    <w:rsid w:val="00F03783"/>
    <w:rsid w:val="00F16221"/>
    <w:rsid w:val="00F40B28"/>
    <w:rsid w:val="00F509A1"/>
    <w:rsid w:val="00F70B7F"/>
    <w:rsid w:val="00F9405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4EA87D2F"/>
  <w15:docId w15:val="{AB8B0993-B261-4156-BF21-A2BB5592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F59"/>
    <w:pPr>
      <w:overflowPunct w:val="0"/>
      <w:autoSpaceDE w:val="0"/>
      <w:autoSpaceDN w:val="0"/>
      <w:adjustRightInd w:val="0"/>
      <w:jc w:val="both"/>
      <w:textAlignment w:val="baseline"/>
    </w:pPr>
    <w:rPr>
      <w:sz w:val="24"/>
    </w:rPr>
  </w:style>
  <w:style w:type="paragraph" w:styleId="Heading1">
    <w:name w:val="heading 1"/>
    <w:aliases w:val="h1"/>
    <w:basedOn w:val="HeadingBase"/>
    <w:next w:val="05BodyText"/>
    <w:qFormat/>
    <w:rsid w:val="006B0862"/>
    <w:pPr>
      <w:numPr>
        <w:numId w:val="25"/>
      </w:numPr>
      <w:ind w:firstLine="720"/>
      <w:outlineLvl w:val="0"/>
    </w:pPr>
    <w:rPr>
      <w:szCs w:val="24"/>
    </w:rPr>
  </w:style>
  <w:style w:type="paragraph" w:styleId="Heading2">
    <w:name w:val="heading 2"/>
    <w:aliases w:val="h2"/>
    <w:basedOn w:val="HeadingBase"/>
    <w:next w:val="10BodyText"/>
    <w:qFormat/>
    <w:pPr>
      <w:numPr>
        <w:ilvl w:val="1"/>
        <w:numId w:val="25"/>
      </w:numPr>
      <w:jc w:val="left"/>
      <w:outlineLvl w:val="1"/>
    </w:pPr>
    <w:rPr>
      <w:b/>
      <w:szCs w:val="24"/>
    </w:rPr>
  </w:style>
  <w:style w:type="paragraph" w:styleId="Heading3">
    <w:name w:val="heading 3"/>
    <w:aliases w:val="h3"/>
    <w:basedOn w:val="HeadingBase"/>
    <w:next w:val="15BodyText"/>
    <w:qFormat/>
    <w:pPr>
      <w:numPr>
        <w:ilvl w:val="2"/>
        <w:numId w:val="25"/>
      </w:numPr>
      <w:jc w:val="left"/>
      <w:outlineLvl w:val="2"/>
    </w:pPr>
    <w:rPr>
      <w:b/>
    </w:rPr>
  </w:style>
  <w:style w:type="paragraph" w:styleId="Heading4">
    <w:name w:val="heading 4"/>
    <w:aliases w:val="h4"/>
    <w:basedOn w:val="HeadingBase"/>
    <w:next w:val="20BodyText"/>
    <w:qFormat/>
    <w:pPr>
      <w:numPr>
        <w:ilvl w:val="3"/>
        <w:numId w:val="25"/>
      </w:numPr>
      <w:jc w:val="left"/>
      <w:outlineLvl w:val="3"/>
    </w:pPr>
    <w:rPr>
      <w:b/>
    </w:rPr>
  </w:style>
  <w:style w:type="paragraph" w:styleId="Heading5">
    <w:name w:val="heading 5"/>
    <w:aliases w:val="h5"/>
    <w:basedOn w:val="HeadingBase"/>
    <w:next w:val="25BodyText"/>
    <w:qFormat/>
    <w:pPr>
      <w:numPr>
        <w:ilvl w:val="4"/>
        <w:numId w:val="25"/>
      </w:numPr>
      <w:jc w:val="left"/>
      <w:outlineLvl w:val="4"/>
    </w:pPr>
    <w:rPr>
      <w:b/>
    </w:rPr>
  </w:style>
  <w:style w:type="paragraph" w:styleId="Heading6">
    <w:name w:val="heading 6"/>
    <w:aliases w:val="h6"/>
    <w:basedOn w:val="HeadingBase"/>
    <w:next w:val="BodyText"/>
    <w:qFormat/>
    <w:pPr>
      <w:numPr>
        <w:ilvl w:val="5"/>
        <w:numId w:val="25"/>
      </w:numPr>
      <w:jc w:val="left"/>
      <w:outlineLvl w:val="5"/>
    </w:pPr>
    <w:rPr>
      <w:b/>
    </w:rPr>
  </w:style>
  <w:style w:type="paragraph" w:styleId="Heading7">
    <w:name w:val="heading 7"/>
    <w:aliases w:val="h7"/>
    <w:basedOn w:val="HeadingBase"/>
    <w:next w:val="BodyText"/>
    <w:qFormat/>
    <w:pPr>
      <w:numPr>
        <w:ilvl w:val="6"/>
        <w:numId w:val="25"/>
      </w:numPr>
      <w:jc w:val="left"/>
      <w:outlineLvl w:val="6"/>
    </w:pPr>
    <w:rPr>
      <w:b/>
    </w:rPr>
  </w:style>
  <w:style w:type="paragraph" w:styleId="Heading8">
    <w:name w:val="heading 8"/>
    <w:aliases w:val="h8"/>
    <w:basedOn w:val="HeadingBase"/>
    <w:next w:val="BodyText"/>
    <w:qFormat/>
    <w:pPr>
      <w:numPr>
        <w:ilvl w:val="7"/>
        <w:numId w:val="25"/>
      </w:numPr>
      <w:jc w:val="left"/>
      <w:outlineLvl w:val="7"/>
    </w:pPr>
    <w:rPr>
      <w:b/>
    </w:rPr>
  </w:style>
  <w:style w:type="paragraph" w:styleId="Heading9">
    <w:name w:val="heading 9"/>
    <w:aliases w:val="h9"/>
    <w:basedOn w:val="HeadingBase"/>
    <w:next w:val="BodyText"/>
    <w:qFormat/>
    <w:pPr>
      <w:numPr>
        <w:ilvl w:val="8"/>
        <w:numId w:val="25"/>
      </w:numPr>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pPr>
      <w:spacing w:before="240"/>
    </w:pPr>
  </w:style>
  <w:style w:type="paragraph" w:customStyle="1" w:styleId="05BodyText">
    <w:name w:val="05 Body Text"/>
    <w:aliases w:val="5bt"/>
    <w:basedOn w:val="BodyText"/>
    <w:pPr>
      <w:ind w:firstLine="720"/>
    </w:pPr>
  </w:style>
  <w:style w:type="paragraph" w:styleId="BodyText">
    <w:name w:val="Body Text"/>
    <w:aliases w:val="bt"/>
    <w:basedOn w:val="Normal"/>
    <w:pPr>
      <w:spacing w:before="240"/>
      <w:ind w:firstLine="1440"/>
    </w:pPr>
  </w:style>
  <w:style w:type="paragraph" w:customStyle="1" w:styleId="10BodyText">
    <w:name w:val="10 Body Text"/>
    <w:aliases w:val="10bt"/>
    <w:basedOn w:val="BodyText"/>
  </w:style>
  <w:style w:type="paragraph" w:customStyle="1" w:styleId="15BodyText">
    <w:name w:val="15 Body Text"/>
    <w:aliases w:val="15bt"/>
    <w:basedOn w:val="BodyText"/>
    <w:pPr>
      <w:ind w:firstLine="2160"/>
    </w:pPr>
  </w:style>
  <w:style w:type="paragraph" w:customStyle="1" w:styleId="20BodyText">
    <w:name w:val="20 Body Text"/>
    <w:aliases w:val="20bt"/>
    <w:basedOn w:val="BodyText"/>
    <w:pPr>
      <w:ind w:firstLine="2880"/>
    </w:pPr>
  </w:style>
  <w:style w:type="paragraph" w:customStyle="1" w:styleId="25BodyText">
    <w:name w:val="25 Body Text"/>
    <w:aliases w:val="25bt"/>
    <w:basedOn w:val="BodyText"/>
    <w:pPr>
      <w:ind w:firstLine="3600"/>
    </w:pPr>
  </w:style>
  <w:style w:type="character" w:styleId="CommentReference">
    <w:name w:val="annotation reference"/>
    <w:semiHidden/>
    <w:rPr>
      <w:sz w:val="16"/>
    </w:rPr>
  </w:style>
  <w:style w:type="paragraph" w:styleId="BodyTextIndent">
    <w:name w:val="Body Text Indent"/>
    <w:aliases w:val="bti"/>
    <w:basedOn w:val="BodyText"/>
    <w:pPr>
      <w:ind w:left="720"/>
    </w:pPr>
  </w:style>
  <w:style w:type="paragraph" w:customStyle="1" w:styleId="BodyTextLeft">
    <w:name w:val="Body Text Left"/>
    <w:aliases w:val="bl"/>
    <w:basedOn w:val="BodyText"/>
    <w:pPr>
      <w:ind w:firstLine="0"/>
    </w:pPr>
  </w:style>
  <w:style w:type="paragraph" w:customStyle="1" w:styleId="DateStamp">
    <w:name w:val="DateStamp"/>
    <w:basedOn w:val="Footer"/>
  </w:style>
  <w:style w:type="paragraph" w:styleId="Footer">
    <w:name w:val="footer"/>
    <w:basedOn w:val="Normal"/>
    <w:link w:val="FooterChar"/>
    <w:rsid w:val="001858DB"/>
    <w:pPr>
      <w:tabs>
        <w:tab w:val="center" w:pos="4680"/>
        <w:tab w:val="right" w:pos="9360"/>
      </w:tabs>
    </w:pPr>
  </w:style>
  <w:style w:type="character" w:styleId="EndnoteReference">
    <w:name w:val="endnote reference"/>
    <w:semiHidden/>
    <w:rPr>
      <w:vertAlign w:val="superscript"/>
    </w:rPr>
  </w:style>
  <w:style w:type="character" w:styleId="FootnoteReference">
    <w:name w:val="footnote reference"/>
    <w:semiHidden/>
    <w:rPr>
      <w:color w:val="auto"/>
      <w:vertAlign w:val="superscript"/>
    </w:rPr>
  </w:style>
  <w:style w:type="paragraph" w:styleId="FootnoteText">
    <w:name w:val="footnote text"/>
    <w:basedOn w:val="Normal"/>
    <w:semiHidden/>
    <w:rPr>
      <w:sz w:val="20"/>
    </w:rPr>
  </w:style>
  <w:style w:type="paragraph" w:styleId="Header">
    <w:name w:val="header"/>
    <w:basedOn w:val="Normal"/>
  </w:style>
  <w:style w:type="paragraph" w:customStyle="1" w:styleId="bodytext0">
    <w:name w:val="*body text"/>
    <w:basedOn w:val="Normal"/>
    <w:link w:val="bodytextChar"/>
    <w:rsid w:val="002F5F90"/>
    <w:pPr>
      <w:overflowPunct/>
      <w:autoSpaceDE/>
      <w:autoSpaceDN/>
      <w:adjustRightInd/>
      <w:spacing w:before="240"/>
      <w:textAlignment w:val="auto"/>
    </w:pPr>
  </w:style>
  <w:style w:type="paragraph" w:customStyle="1" w:styleId="blockquote5">
    <w:name w:val="*block quote .5"/>
    <w:basedOn w:val="bodytext0"/>
    <w:next w:val="Normal"/>
    <w:pPr>
      <w:ind w:left="720" w:right="720"/>
    </w:pPr>
  </w:style>
  <w:style w:type="paragraph" w:customStyle="1" w:styleId="blockquote10">
    <w:name w:val="*block quote 1.0"/>
    <w:basedOn w:val="blockquote5"/>
    <w:next w:val="Normal"/>
    <w:pPr>
      <w:ind w:left="1440" w:right="1440"/>
    </w:pPr>
  </w:style>
  <w:style w:type="paragraph" w:customStyle="1" w:styleId="blockquote15">
    <w:name w:val="*block quote 1.5"/>
    <w:basedOn w:val="blockquote5"/>
    <w:next w:val="Normal"/>
    <w:pPr>
      <w:ind w:left="2160" w:right="2160"/>
    </w:pPr>
  </w:style>
  <w:style w:type="paragraph" w:customStyle="1" w:styleId="bodytext5">
    <w:name w:val="*body text .5"/>
    <w:basedOn w:val="bodytext0"/>
    <w:rsid w:val="00845482"/>
    <w:pPr>
      <w:ind w:firstLine="720"/>
    </w:pPr>
  </w:style>
  <w:style w:type="paragraph" w:customStyle="1" w:styleId="List1">
    <w:name w:val="List 1"/>
    <w:basedOn w:val="Normal"/>
    <w:pPr>
      <w:spacing w:before="240"/>
      <w:ind w:left="720" w:hanging="720"/>
    </w:pPr>
  </w:style>
  <w:style w:type="paragraph" w:styleId="List2">
    <w:name w:val="List 2"/>
    <w:basedOn w:val="List1"/>
    <w:pPr>
      <w:ind w:left="144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customStyle="1" w:styleId="List6">
    <w:name w:val="List 6"/>
    <w:basedOn w:val="List5"/>
    <w:pPr>
      <w:ind w:left="4320"/>
    </w:pPr>
  </w:style>
  <w:style w:type="paragraph" w:styleId="NormalIndent">
    <w:name w:val="Normal Indent"/>
    <w:basedOn w:val="Normal"/>
    <w:pPr>
      <w:ind w:left="720"/>
    </w:pPr>
  </w:style>
  <w:style w:type="character" w:styleId="PageNumber">
    <w:name w:val="page number"/>
    <w:rPr>
      <w:sz w:val="24"/>
    </w:rPr>
  </w:style>
  <w:style w:type="paragraph" w:customStyle="1" w:styleId="Plain">
    <w:name w:val="Plain"/>
    <w:basedOn w:val="Normal"/>
  </w:style>
  <w:style w:type="paragraph" w:customStyle="1" w:styleId="Quote1">
    <w:name w:val="Quote 1"/>
    <w:basedOn w:val="Normal"/>
    <w:next w:val="BodyTextLeft"/>
    <w:pPr>
      <w:spacing w:before="240"/>
      <w:ind w:left="1440" w:right="1440"/>
    </w:pPr>
  </w:style>
  <w:style w:type="paragraph" w:customStyle="1" w:styleId="Quote2">
    <w:name w:val="Quote 2"/>
    <w:basedOn w:val="Quote1"/>
    <w:next w:val="BodyTextLeft"/>
    <w:pPr>
      <w:ind w:left="2160"/>
    </w:pPr>
  </w:style>
  <w:style w:type="paragraph" w:customStyle="1" w:styleId="Quote3">
    <w:name w:val="Quote 3"/>
    <w:basedOn w:val="Quote1"/>
    <w:next w:val="BodyTextLeft"/>
    <w:pPr>
      <w:ind w:left="2880"/>
    </w:pPr>
  </w:style>
  <w:style w:type="paragraph" w:customStyle="1" w:styleId="Quote4">
    <w:name w:val="Quote 4"/>
    <w:basedOn w:val="Quote1"/>
    <w:next w:val="BodyTextLeft"/>
    <w:pPr>
      <w:ind w:left="3600"/>
    </w:pPr>
  </w:style>
  <w:style w:type="paragraph" w:customStyle="1" w:styleId="Quote5">
    <w:name w:val="Quote 5"/>
    <w:basedOn w:val="Quote1"/>
    <w:next w:val="BodyTextLeft"/>
    <w:pPr>
      <w:ind w:left="4320"/>
    </w:pPr>
  </w:style>
  <w:style w:type="paragraph" w:customStyle="1" w:styleId="QuoteFootnote">
    <w:name w:val="Quote Footnote"/>
    <w:basedOn w:val="Normal"/>
    <w:next w:val="Plain"/>
    <w:pPr>
      <w:ind w:left="1440"/>
    </w:pPr>
  </w:style>
  <w:style w:type="paragraph" w:styleId="Subtitle">
    <w:name w:val="Subtitle"/>
    <w:aliases w:val="sub"/>
    <w:basedOn w:val="Normal"/>
    <w:qFormat/>
    <w:pPr>
      <w:jc w:val="center"/>
    </w:pPr>
    <w:rPr>
      <w:i/>
    </w:rPr>
  </w:style>
  <w:style w:type="paragraph" w:styleId="Title">
    <w:name w:val="Title"/>
    <w:basedOn w:val="Normal"/>
    <w:next w:val="BodyText"/>
    <w:qFormat/>
    <w:rsid w:val="00812636"/>
    <w:pPr>
      <w:keepNext/>
      <w:keepLines/>
      <w:overflowPunct/>
      <w:autoSpaceDE/>
      <w:autoSpaceDN/>
      <w:adjustRightInd/>
      <w:spacing w:before="240"/>
      <w:jc w:val="center"/>
      <w:textAlignment w:val="auto"/>
      <w:outlineLvl w:val="0"/>
    </w:pPr>
    <w:rPr>
      <w:rFonts w:ascii="Times New Roman Bold" w:hAnsi="Times New Roman Bold"/>
      <w:b/>
      <w:caps/>
    </w:rPr>
  </w:style>
  <w:style w:type="paragraph" w:styleId="TOC1">
    <w:name w:val="toc 1"/>
    <w:basedOn w:val="Normal"/>
    <w:autoRedefine/>
    <w:semiHidden/>
    <w:pPr>
      <w:tabs>
        <w:tab w:val="decimal" w:leader="dot" w:pos="9360"/>
      </w:tabs>
      <w:overflowPunct/>
      <w:autoSpaceDE/>
      <w:autoSpaceDN/>
      <w:adjustRightInd/>
      <w:spacing w:before="240" w:after="240"/>
      <w:jc w:val="left"/>
      <w:textAlignment w:val="auto"/>
    </w:pPr>
    <w:rPr>
      <w:caps/>
    </w:rPr>
  </w:style>
  <w:style w:type="paragraph" w:styleId="TOC2">
    <w:name w:val="toc 2"/>
    <w:basedOn w:val="Normal"/>
    <w:autoRedefine/>
    <w:semiHidden/>
    <w:pPr>
      <w:tabs>
        <w:tab w:val="right" w:leader="dot" w:pos="9360"/>
      </w:tabs>
      <w:overflowPunct/>
      <w:autoSpaceDE/>
      <w:autoSpaceDN/>
      <w:adjustRightInd/>
      <w:ind w:left="360"/>
      <w:jc w:val="left"/>
      <w:textAlignment w:val="auto"/>
    </w:pPr>
  </w:style>
  <w:style w:type="paragraph" w:styleId="TOC3">
    <w:name w:val="toc 3"/>
    <w:basedOn w:val="TOC2"/>
    <w:autoRedefine/>
    <w:semiHidden/>
    <w:pPr>
      <w:ind w:left="1080"/>
    </w:pPr>
  </w:style>
  <w:style w:type="paragraph" w:styleId="TOC4">
    <w:name w:val="toc 4"/>
    <w:basedOn w:val="TOC3"/>
    <w:next w:val="Normal"/>
    <w:autoRedefine/>
    <w:semiHidden/>
    <w:pPr>
      <w:ind w:left="1440"/>
    </w:pPr>
  </w:style>
  <w:style w:type="paragraph" w:styleId="TOC5">
    <w:name w:val="toc 5"/>
    <w:basedOn w:val="TOC4"/>
    <w:next w:val="Normal"/>
    <w:autoRedefine/>
    <w:semiHidden/>
    <w:pPr>
      <w:ind w:left="1800"/>
    </w:pPr>
  </w:style>
  <w:style w:type="paragraph" w:styleId="TOC6">
    <w:name w:val="toc 6"/>
    <w:basedOn w:val="TOC5"/>
    <w:next w:val="Normal"/>
    <w:autoRedefine/>
    <w:semiHidden/>
    <w:pPr>
      <w:ind w:left="2160"/>
    </w:pPr>
  </w:style>
  <w:style w:type="paragraph" w:styleId="TOC7">
    <w:name w:val="toc 7"/>
    <w:basedOn w:val="TOC6"/>
    <w:next w:val="Normal"/>
    <w:autoRedefine/>
    <w:semiHidden/>
    <w:pPr>
      <w:ind w:left="2520"/>
    </w:pPr>
  </w:style>
  <w:style w:type="paragraph" w:styleId="TOC8">
    <w:name w:val="toc 8"/>
    <w:basedOn w:val="TOC7"/>
    <w:next w:val="Normal"/>
    <w:autoRedefine/>
    <w:semiHidden/>
    <w:pPr>
      <w:ind w:left="2880"/>
    </w:pPr>
  </w:style>
  <w:style w:type="paragraph" w:styleId="TOC9">
    <w:name w:val="toc 9"/>
    <w:basedOn w:val="TOC8"/>
    <w:next w:val="Normal"/>
    <w:autoRedefine/>
    <w:semiHidden/>
    <w:pPr>
      <w:ind w:left="3240"/>
    </w:pPr>
  </w:style>
  <w:style w:type="paragraph" w:styleId="BlockText">
    <w:name w:val="Block Text"/>
    <w:basedOn w:val="Normal"/>
    <w:pPr>
      <w:tabs>
        <w:tab w:val="left" w:pos="-1440"/>
        <w:tab w:val="left" w:pos="-720"/>
        <w:tab w:val="left" w:pos="615"/>
        <w:tab w:val="left" w:pos="1440"/>
      </w:tabs>
      <w:suppressAutoHyphens/>
      <w:ind w:left="1440" w:right="720"/>
    </w:pPr>
    <w:rPr>
      <w:rFonts w:ascii="CG Times" w:hAnsi="CG Times"/>
      <w:spacing w:val="-3"/>
    </w:rPr>
  </w:style>
  <w:style w:type="paragraph" w:styleId="BodyText2">
    <w:name w:val="Body Text 2"/>
    <w:aliases w:val="bt2"/>
    <w:basedOn w:val="Normal"/>
    <w:pPr>
      <w:tabs>
        <w:tab w:val="left" w:pos="-1440"/>
        <w:tab w:val="left" w:pos="-720"/>
        <w:tab w:val="left" w:pos="0"/>
        <w:tab w:val="left" w:pos="615"/>
        <w:tab w:val="left" w:pos="1440"/>
      </w:tabs>
      <w:suppressAutoHyphens/>
    </w:pPr>
    <w:rPr>
      <w:rFonts w:ascii="CG Times" w:hAnsi="CG Times"/>
      <w:spacing w:val="-3"/>
    </w:rPr>
  </w:style>
  <w:style w:type="paragraph" w:styleId="BodyTextIndent2">
    <w:name w:val="Body Text Indent 2"/>
    <w:aliases w:val="bti2"/>
    <w:basedOn w:val="Normal"/>
    <w:pPr>
      <w:tabs>
        <w:tab w:val="left" w:pos="720"/>
        <w:tab w:val="left" w:pos="1440"/>
        <w:tab w:val="left" w:pos="2160"/>
        <w:tab w:val="left" w:pos="2880"/>
        <w:tab w:val="left" w:pos="3600"/>
        <w:tab w:val="left" w:pos="4320"/>
        <w:tab w:val="left" w:pos="5025"/>
        <w:tab w:val="left" w:pos="5745"/>
        <w:tab w:val="left" w:pos="6465"/>
        <w:tab w:val="left" w:pos="7185"/>
        <w:tab w:val="left" w:pos="7905"/>
        <w:tab w:val="left" w:pos="8625"/>
        <w:tab w:val="left" w:pos="9345"/>
        <w:tab w:val="left" w:pos="10065"/>
        <w:tab w:val="left" w:pos="10785"/>
      </w:tabs>
      <w:suppressAutoHyphens/>
      <w:spacing w:before="240"/>
      <w:ind w:left="720" w:hanging="720"/>
    </w:pPr>
    <w:rPr>
      <w:rFonts w:ascii="CG Times" w:hAnsi="CG Times"/>
      <w:spacing w:val="-3"/>
    </w:rPr>
  </w:style>
  <w:style w:type="paragraph" w:styleId="BodyTextIndent3">
    <w:name w:val="Body Text Indent 3"/>
    <w:basedOn w:val="Normal"/>
    <w:pPr>
      <w:spacing w:after="240"/>
      <w:ind w:left="2880" w:hanging="720"/>
    </w:pPr>
  </w:style>
  <w:style w:type="character" w:customStyle="1" w:styleId="MBPCUnderline">
    <w:name w:val="MBPC_Underline"/>
    <w:aliases w:val="c3"/>
    <w:rPr>
      <w:u w:val="single"/>
    </w:rPr>
  </w:style>
  <w:style w:type="character" w:customStyle="1" w:styleId="MBPCBold">
    <w:name w:val="MBPC_Bold"/>
    <w:aliases w:val="c1"/>
    <w:rPr>
      <w:b/>
    </w:rPr>
  </w:style>
  <w:style w:type="paragraph" w:styleId="Salutation">
    <w:name w:val="Salutation"/>
    <w:basedOn w:val="Normal"/>
    <w:next w:val="Normal"/>
  </w:style>
  <w:style w:type="paragraph" w:styleId="EnvelopeReturn">
    <w:name w:val="envelope return"/>
    <w:basedOn w:val="Normal"/>
    <w:pPr>
      <w:overflowPunct/>
      <w:autoSpaceDE/>
      <w:autoSpaceDN/>
      <w:adjustRightInd/>
      <w:textAlignment w:val="auto"/>
    </w:pPr>
  </w:style>
  <w:style w:type="paragraph" w:customStyle="1" w:styleId="BodyTextJustified">
    <w:name w:val="Body Text Justified"/>
    <w:basedOn w:val="BodyText"/>
    <w:pPr>
      <w:overflowPunct/>
      <w:autoSpaceDE/>
      <w:autoSpaceDN/>
      <w:adjustRightInd/>
      <w:spacing w:before="0" w:after="240"/>
      <w:ind w:firstLine="0"/>
      <w:textAlignment w:val="auto"/>
    </w:pPr>
  </w:style>
  <w:style w:type="paragraph" w:customStyle="1" w:styleId="BodyText05">
    <w:name w:val="Body Text 0.5"/>
    <w:basedOn w:val="BodyText"/>
    <w:pPr>
      <w:overflowPunct/>
      <w:autoSpaceDE/>
      <w:autoSpaceDN/>
      <w:adjustRightInd/>
      <w:ind w:firstLine="720"/>
      <w:textAlignment w:val="auto"/>
    </w:pPr>
  </w:style>
  <w:style w:type="paragraph" w:customStyle="1" w:styleId="Style1">
    <w:name w:val="Style 1"/>
    <w:basedOn w:val="Normal"/>
    <w:pPr>
      <w:widowControl w:val="0"/>
      <w:overflowPunct/>
      <w:autoSpaceDE/>
      <w:autoSpaceDN/>
      <w:adjustRightInd/>
      <w:jc w:val="center"/>
      <w:textAlignment w:val="auto"/>
    </w:pPr>
    <w:rPr>
      <w:noProof/>
      <w:color w:val="000000"/>
      <w:sz w:val="20"/>
    </w:rPr>
  </w:style>
  <w:style w:type="paragraph" w:customStyle="1" w:styleId="PHAgree1Cont1">
    <w:name w:val="PHAgree1 Cont 1"/>
    <w:basedOn w:val="BodyText"/>
    <w:pPr>
      <w:overflowPunct/>
      <w:autoSpaceDE/>
      <w:autoSpaceDN/>
      <w:adjustRightInd/>
      <w:spacing w:before="0" w:after="240"/>
      <w:jc w:val="left"/>
      <w:textAlignment w:val="auto"/>
    </w:pPr>
  </w:style>
  <w:style w:type="paragraph" w:customStyle="1" w:styleId="PHAgree1Cont2">
    <w:name w:val="PHAgree1 Cont 2"/>
    <w:basedOn w:val="PHAgree1Cont1"/>
  </w:style>
  <w:style w:type="paragraph" w:customStyle="1" w:styleId="PHAgree1Cont3">
    <w:name w:val="PHAgree1 Cont 3"/>
    <w:basedOn w:val="PHAgree1Cont2"/>
  </w:style>
  <w:style w:type="paragraph" w:customStyle="1" w:styleId="PHAgree1Cont4">
    <w:name w:val="PHAgree1 Cont 4"/>
    <w:basedOn w:val="PHAgree1Cont3"/>
  </w:style>
  <w:style w:type="paragraph" w:customStyle="1" w:styleId="PHAgree1Cont5">
    <w:name w:val="PHAgree1 Cont 5"/>
    <w:basedOn w:val="PHAgree1Cont4"/>
  </w:style>
  <w:style w:type="paragraph" w:customStyle="1" w:styleId="PHAgree1Cont6">
    <w:name w:val="PHAgree1 Cont 6"/>
    <w:basedOn w:val="PHAgree1Cont5"/>
  </w:style>
  <w:style w:type="paragraph" w:customStyle="1" w:styleId="PHAgree1Cont7">
    <w:name w:val="PHAgree1 Cont 7"/>
    <w:basedOn w:val="PHAgree1Cont6"/>
  </w:style>
  <w:style w:type="paragraph" w:customStyle="1" w:styleId="PHAgree1L1">
    <w:name w:val="PHAgree1_L1"/>
    <w:basedOn w:val="Normal"/>
    <w:next w:val="BodyText"/>
    <w:pPr>
      <w:numPr>
        <w:numId w:val="1"/>
      </w:numPr>
      <w:overflowPunct/>
      <w:autoSpaceDE/>
      <w:autoSpaceDN/>
      <w:adjustRightInd/>
      <w:spacing w:after="240"/>
      <w:ind w:left="0"/>
      <w:jc w:val="center"/>
      <w:textAlignment w:val="auto"/>
      <w:outlineLvl w:val="0"/>
    </w:pPr>
    <w:rPr>
      <w:u w:val="single"/>
    </w:rPr>
  </w:style>
  <w:style w:type="paragraph" w:customStyle="1" w:styleId="PHAgree1L2">
    <w:name w:val="PHAgree1_L2"/>
    <w:basedOn w:val="PHAgree1L1"/>
    <w:next w:val="BodyText"/>
    <w:pPr>
      <w:numPr>
        <w:ilvl w:val="1"/>
      </w:numPr>
      <w:tabs>
        <w:tab w:val="clear" w:pos="1296"/>
      </w:tabs>
      <w:ind w:left="0" w:firstLine="720"/>
      <w:jc w:val="both"/>
      <w:outlineLvl w:val="1"/>
    </w:pPr>
    <w:rPr>
      <w:u w:val="none"/>
    </w:rPr>
  </w:style>
  <w:style w:type="paragraph" w:customStyle="1" w:styleId="PHAgree1L3">
    <w:name w:val="PHAgree1_L3"/>
    <w:basedOn w:val="PHAgree1L2"/>
    <w:next w:val="BodyText"/>
    <w:pPr>
      <w:numPr>
        <w:ilvl w:val="2"/>
      </w:numPr>
      <w:ind w:left="0" w:firstLine="1440"/>
      <w:outlineLvl w:val="2"/>
    </w:pPr>
  </w:style>
  <w:style w:type="paragraph" w:customStyle="1" w:styleId="PHAgree1L4">
    <w:name w:val="PHAgree1_L4"/>
    <w:basedOn w:val="PHAgree1L3"/>
    <w:next w:val="BodyText"/>
    <w:autoRedefine/>
    <w:pPr>
      <w:numPr>
        <w:ilvl w:val="3"/>
      </w:numPr>
      <w:outlineLvl w:val="3"/>
    </w:pPr>
  </w:style>
  <w:style w:type="paragraph" w:customStyle="1" w:styleId="PHAgree1L5">
    <w:name w:val="PHAgree1_L5"/>
    <w:basedOn w:val="PHAgree1L4"/>
    <w:next w:val="BodyText"/>
    <w:pPr>
      <w:numPr>
        <w:ilvl w:val="4"/>
      </w:numPr>
      <w:outlineLvl w:val="4"/>
    </w:pPr>
  </w:style>
  <w:style w:type="paragraph" w:customStyle="1" w:styleId="PHAgree1L6">
    <w:name w:val="PHAgree1_L6"/>
    <w:basedOn w:val="PHAgree1L5"/>
    <w:next w:val="BodyText"/>
    <w:pPr>
      <w:numPr>
        <w:ilvl w:val="5"/>
      </w:numPr>
      <w:outlineLvl w:val="5"/>
    </w:pPr>
  </w:style>
  <w:style w:type="paragraph" w:customStyle="1" w:styleId="PHAgree1L7">
    <w:name w:val="PHAgree1_L7"/>
    <w:basedOn w:val="PHAgree1L6"/>
    <w:next w:val="BodyText"/>
    <w:pPr>
      <w:numPr>
        <w:ilvl w:val="6"/>
      </w:numPr>
      <w:outlineLvl w:val="6"/>
    </w:pPr>
  </w:style>
  <w:style w:type="paragraph" w:customStyle="1" w:styleId="O-Signature">
    <w:name w:val="O-Signature"/>
    <w:aliases w:val="S12"/>
    <w:basedOn w:val="Normal"/>
    <w:next w:val="Normal"/>
    <w:pPr>
      <w:keepNext/>
      <w:keepLines/>
      <w:overflowPunct/>
      <w:autoSpaceDE/>
      <w:autoSpaceDN/>
      <w:adjustRightInd/>
      <w:spacing w:after="240"/>
      <w:ind w:left="2160"/>
      <w:jc w:val="left"/>
      <w:textAlignment w:val="auto"/>
    </w:pPr>
  </w:style>
  <w:style w:type="character" w:customStyle="1" w:styleId="DeltaViewDeletion">
    <w:name w:val="DeltaView Deletion"/>
    <w:rPr>
      <w:b/>
      <w:bCs/>
      <w:strike/>
      <w:color w:val="FF0000"/>
      <w:spacing w:val="0"/>
    </w:rPr>
  </w:style>
  <w:style w:type="paragraph" w:styleId="ListBullet">
    <w:name w:val="List Bullet"/>
    <w:aliases w:val="lb"/>
    <w:basedOn w:val="Normal"/>
    <w:pPr>
      <w:numPr>
        <w:numId w:val="2"/>
      </w:numPr>
      <w:tabs>
        <w:tab w:val="clear" w:pos="360"/>
        <w:tab w:val="num" w:pos="720"/>
      </w:tabs>
      <w:suppressAutoHyphens/>
      <w:overflowPunct/>
      <w:autoSpaceDE/>
      <w:autoSpaceDN/>
      <w:adjustRightInd/>
      <w:spacing w:after="240"/>
      <w:ind w:left="720" w:hanging="720"/>
      <w:jc w:val="left"/>
      <w:textAlignment w:val="auto"/>
    </w:pPr>
    <w:rPr>
      <w:spacing w:val="-3"/>
      <w:lang w:eastAsia="zh-CN"/>
    </w:rPr>
  </w:style>
  <w:style w:type="paragraph" w:styleId="ListBullet2">
    <w:name w:val="List Bullet 2"/>
    <w:aliases w:val="lb2"/>
    <w:basedOn w:val="Normal"/>
    <w:pPr>
      <w:numPr>
        <w:numId w:val="3"/>
      </w:numPr>
      <w:tabs>
        <w:tab w:val="clear" w:pos="720"/>
        <w:tab w:val="num" w:pos="1440"/>
      </w:tabs>
      <w:suppressAutoHyphens/>
      <w:overflowPunct/>
      <w:autoSpaceDE/>
      <w:autoSpaceDN/>
      <w:adjustRightInd/>
      <w:spacing w:after="240"/>
      <w:ind w:left="1440" w:hanging="720"/>
      <w:jc w:val="left"/>
      <w:textAlignment w:val="auto"/>
    </w:pPr>
    <w:rPr>
      <w:spacing w:val="-3"/>
      <w:lang w:eastAsia="zh-CN"/>
    </w:rPr>
  </w:style>
  <w:style w:type="paragraph" w:styleId="ListNumber3">
    <w:name w:val="List Number 3"/>
    <w:aliases w:val="ln3"/>
    <w:basedOn w:val="Normal"/>
    <w:pPr>
      <w:numPr>
        <w:numId w:val="4"/>
      </w:numPr>
      <w:tabs>
        <w:tab w:val="clear" w:pos="1080"/>
        <w:tab w:val="num" w:pos="2160"/>
      </w:tabs>
      <w:suppressAutoHyphens/>
      <w:overflowPunct/>
      <w:autoSpaceDE/>
      <w:autoSpaceDN/>
      <w:adjustRightInd/>
      <w:spacing w:after="240"/>
      <w:ind w:left="2160" w:hanging="720"/>
      <w:jc w:val="left"/>
      <w:textAlignment w:val="auto"/>
    </w:pPr>
    <w:rPr>
      <w:spacing w:val="-3"/>
      <w:lang w:eastAsia="zh-CN"/>
    </w:rPr>
  </w:style>
  <w:style w:type="paragraph" w:styleId="ListBullet3">
    <w:name w:val="List Bullet 3"/>
    <w:aliases w:val="lb3"/>
    <w:basedOn w:val="Normal"/>
    <w:pPr>
      <w:numPr>
        <w:numId w:val="5"/>
      </w:numPr>
      <w:tabs>
        <w:tab w:val="clear" w:pos="1080"/>
        <w:tab w:val="num" w:pos="2160"/>
      </w:tabs>
      <w:suppressAutoHyphens/>
      <w:overflowPunct/>
      <w:autoSpaceDE/>
      <w:autoSpaceDN/>
      <w:adjustRightInd/>
      <w:spacing w:after="240"/>
      <w:ind w:left="2160" w:hanging="720"/>
      <w:jc w:val="left"/>
      <w:textAlignment w:val="auto"/>
    </w:pPr>
    <w:rPr>
      <w:spacing w:val="-3"/>
      <w:lang w:eastAsia="zh-CN"/>
    </w:rPr>
  </w:style>
  <w:style w:type="paragraph" w:styleId="ListBullet4">
    <w:name w:val="List Bullet 4"/>
    <w:aliases w:val="lb4"/>
    <w:basedOn w:val="Normal"/>
    <w:pPr>
      <w:numPr>
        <w:numId w:val="6"/>
      </w:numPr>
      <w:tabs>
        <w:tab w:val="clear" w:pos="1440"/>
        <w:tab w:val="num" w:pos="2880"/>
      </w:tabs>
      <w:suppressAutoHyphens/>
      <w:overflowPunct/>
      <w:autoSpaceDE/>
      <w:autoSpaceDN/>
      <w:adjustRightInd/>
      <w:spacing w:after="240"/>
      <w:ind w:left="2880" w:hanging="720"/>
      <w:jc w:val="left"/>
      <w:textAlignment w:val="auto"/>
    </w:pPr>
    <w:rPr>
      <w:spacing w:val="-3"/>
      <w:lang w:eastAsia="zh-CN"/>
    </w:rPr>
  </w:style>
  <w:style w:type="paragraph" w:styleId="ListBullet5">
    <w:name w:val="List Bullet 5"/>
    <w:aliases w:val="lb5"/>
    <w:basedOn w:val="Normal"/>
    <w:pPr>
      <w:numPr>
        <w:numId w:val="7"/>
      </w:numPr>
      <w:tabs>
        <w:tab w:val="clear" w:pos="1800"/>
        <w:tab w:val="num" w:pos="3600"/>
      </w:tabs>
      <w:suppressAutoHyphens/>
      <w:overflowPunct/>
      <w:autoSpaceDE/>
      <w:autoSpaceDN/>
      <w:adjustRightInd/>
      <w:spacing w:after="240"/>
      <w:ind w:left="3600" w:hanging="720"/>
      <w:jc w:val="left"/>
      <w:textAlignment w:val="auto"/>
    </w:pPr>
    <w:rPr>
      <w:spacing w:val="-3"/>
      <w:lang w:eastAsia="zh-CN"/>
    </w:rPr>
  </w:style>
  <w:style w:type="paragraph" w:styleId="ListNumber">
    <w:name w:val="List Number"/>
    <w:aliases w:val="ln"/>
    <w:basedOn w:val="Normal"/>
    <w:pPr>
      <w:numPr>
        <w:numId w:val="8"/>
      </w:numPr>
      <w:tabs>
        <w:tab w:val="clear" w:pos="360"/>
        <w:tab w:val="num" w:pos="720"/>
      </w:tabs>
      <w:suppressAutoHyphens/>
      <w:overflowPunct/>
      <w:autoSpaceDE/>
      <w:autoSpaceDN/>
      <w:adjustRightInd/>
      <w:spacing w:after="240"/>
      <w:ind w:left="720" w:hanging="720"/>
      <w:jc w:val="left"/>
      <w:textAlignment w:val="auto"/>
    </w:pPr>
    <w:rPr>
      <w:spacing w:val="-3"/>
      <w:lang w:eastAsia="zh-CN"/>
    </w:rPr>
  </w:style>
  <w:style w:type="paragraph" w:styleId="ListNumber2">
    <w:name w:val="List Number 2"/>
    <w:aliases w:val="ln2"/>
    <w:basedOn w:val="Normal"/>
    <w:pPr>
      <w:numPr>
        <w:numId w:val="9"/>
      </w:numPr>
      <w:tabs>
        <w:tab w:val="clear" w:pos="720"/>
        <w:tab w:val="num" w:pos="1440"/>
      </w:tabs>
      <w:suppressAutoHyphens/>
      <w:overflowPunct/>
      <w:autoSpaceDE/>
      <w:autoSpaceDN/>
      <w:adjustRightInd/>
      <w:spacing w:after="240"/>
      <w:ind w:left="1440" w:hanging="720"/>
      <w:jc w:val="left"/>
      <w:textAlignment w:val="auto"/>
    </w:pPr>
    <w:rPr>
      <w:spacing w:val="-3"/>
      <w:lang w:eastAsia="zh-CN"/>
    </w:rPr>
  </w:style>
  <w:style w:type="paragraph" w:styleId="ListNumber4">
    <w:name w:val="List Number 4"/>
    <w:aliases w:val="ln4"/>
    <w:basedOn w:val="Normal"/>
    <w:pPr>
      <w:tabs>
        <w:tab w:val="num" w:pos="1440"/>
      </w:tabs>
      <w:suppressAutoHyphens/>
      <w:overflowPunct/>
      <w:autoSpaceDE/>
      <w:autoSpaceDN/>
      <w:adjustRightInd/>
      <w:spacing w:after="240"/>
      <w:ind w:left="1440" w:hanging="360"/>
      <w:jc w:val="left"/>
      <w:textAlignment w:val="auto"/>
    </w:pPr>
    <w:rPr>
      <w:spacing w:val="-3"/>
      <w:lang w:eastAsia="zh-CN"/>
    </w:rPr>
  </w:style>
  <w:style w:type="paragraph" w:styleId="ListNumber5">
    <w:name w:val="List Number 5"/>
    <w:aliases w:val="ln5"/>
    <w:basedOn w:val="Normal"/>
    <w:pPr>
      <w:numPr>
        <w:numId w:val="11"/>
      </w:numPr>
      <w:tabs>
        <w:tab w:val="clear" w:pos="1800"/>
        <w:tab w:val="num" w:pos="3600"/>
      </w:tabs>
      <w:suppressAutoHyphens/>
      <w:overflowPunct/>
      <w:autoSpaceDE/>
      <w:autoSpaceDN/>
      <w:adjustRightInd/>
      <w:spacing w:after="240"/>
      <w:ind w:left="3600" w:hanging="720"/>
      <w:jc w:val="left"/>
      <w:textAlignment w:val="auto"/>
    </w:pPr>
    <w:rPr>
      <w:spacing w:val="-3"/>
      <w:lang w:eastAsia="zh-CN"/>
    </w:rPr>
  </w:style>
  <w:style w:type="paragraph" w:customStyle="1" w:styleId="BasicL1">
    <w:name w:val="Basic_L1"/>
    <w:basedOn w:val="Normal"/>
    <w:next w:val="BodyText"/>
    <w:pPr>
      <w:tabs>
        <w:tab w:val="num" w:pos="1440"/>
      </w:tabs>
      <w:suppressAutoHyphens/>
      <w:overflowPunct/>
      <w:autoSpaceDE/>
      <w:autoSpaceDN/>
      <w:adjustRightInd/>
      <w:spacing w:after="240"/>
      <w:ind w:left="1440" w:hanging="360"/>
      <w:jc w:val="left"/>
      <w:textAlignment w:val="auto"/>
      <w:outlineLvl w:val="0"/>
    </w:pPr>
    <w:rPr>
      <w:spacing w:val="-3"/>
    </w:rPr>
  </w:style>
  <w:style w:type="paragraph" w:customStyle="1" w:styleId="BodyTextContinued">
    <w:name w:val="Body Text Continued"/>
    <w:aliases w:val="btc"/>
    <w:basedOn w:val="Normal"/>
    <w:next w:val="Normal"/>
    <w:pPr>
      <w:suppressAutoHyphens/>
      <w:overflowPunct/>
      <w:autoSpaceDE/>
      <w:autoSpaceDN/>
      <w:adjustRightInd/>
      <w:spacing w:after="240"/>
      <w:jc w:val="left"/>
      <w:textAlignment w:val="auto"/>
    </w:pPr>
    <w:rPr>
      <w:spacing w:val="-3"/>
      <w:lang w:eastAsia="zh-CN"/>
    </w:rPr>
  </w:style>
  <w:style w:type="paragraph" w:customStyle="1" w:styleId="BasicL2">
    <w:name w:val="Basic_L2"/>
    <w:basedOn w:val="BasicL1"/>
    <w:next w:val="BodyText"/>
    <w:pPr>
      <w:numPr>
        <w:ilvl w:val="1"/>
      </w:numPr>
      <w:tabs>
        <w:tab w:val="num" w:pos="1440"/>
      </w:tabs>
      <w:ind w:left="1440" w:hanging="360"/>
      <w:outlineLvl w:val="1"/>
    </w:pPr>
  </w:style>
  <w:style w:type="paragraph" w:styleId="BodyTextFirstIndent">
    <w:name w:val="Body Text First Indent"/>
    <w:aliases w:val="btfi"/>
    <w:basedOn w:val="Normal"/>
    <w:pPr>
      <w:suppressAutoHyphens/>
      <w:overflowPunct/>
      <w:autoSpaceDE/>
      <w:autoSpaceDN/>
      <w:adjustRightInd/>
      <w:spacing w:after="240"/>
      <w:ind w:firstLine="720"/>
      <w:jc w:val="left"/>
      <w:textAlignment w:val="auto"/>
    </w:pPr>
    <w:rPr>
      <w:spacing w:val="-3"/>
      <w:lang w:eastAsia="zh-CN"/>
    </w:rPr>
  </w:style>
  <w:style w:type="paragraph" w:customStyle="1" w:styleId="Centered">
    <w:name w:val="Centered"/>
    <w:aliases w:val="c"/>
    <w:basedOn w:val="Normal"/>
    <w:next w:val="BodyText"/>
    <w:rsid w:val="00F03783"/>
    <w:pPr>
      <w:keepNext/>
      <w:keepLines/>
      <w:suppressAutoHyphens/>
      <w:overflowPunct/>
      <w:autoSpaceDE/>
      <w:autoSpaceDN/>
      <w:adjustRightInd/>
      <w:spacing w:before="240"/>
      <w:jc w:val="center"/>
      <w:textAlignment w:val="auto"/>
    </w:pPr>
    <w:rPr>
      <w:spacing w:val="-3"/>
      <w:lang w:eastAsia="zh-CN"/>
    </w:rPr>
  </w:style>
  <w:style w:type="paragraph" w:customStyle="1" w:styleId="notice">
    <w:name w:val="notice"/>
    <w:basedOn w:val="Normal"/>
    <w:pPr>
      <w:keepNext/>
      <w:keepLines/>
      <w:overflowPunct/>
      <w:autoSpaceDE/>
      <w:autoSpaceDN/>
      <w:adjustRightInd/>
      <w:spacing w:after="240"/>
      <w:ind w:left="2160"/>
      <w:jc w:val="left"/>
      <w:textAlignment w:val="auto"/>
    </w:pPr>
    <w:rPr>
      <w:sz w:val="22"/>
    </w:rPr>
  </w:style>
  <w:style w:type="paragraph" w:styleId="Signature">
    <w:name w:val="Signature"/>
    <w:aliases w:val="sig"/>
    <w:basedOn w:val="Normal"/>
    <w:pPr>
      <w:keepLines/>
      <w:tabs>
        <w:tab w:val="right" w:leader="underscore" w:pos="8640"/>
      </w:tabs>
      <w:suppressAutoHyphens/>
      <w:overflowPunct/>
      <w:autoSpaceDE/>
      <w:autoSpaceDN/>
      <w:adjustRightInd/>
      <w:spacing w:after="240"/>
      <w:ind w:left="4320"/>
      <w:jc w:val="left"/>
      <w:textAlignment w:val="auto"/>
    </w:pPr>
    <w:rPr>
      <w:spacing w:val="-3"/>
      <w:lang w:eastAsia="zh-CN"/>
    </w:rPr>
  </w:style>
  <w:style w:type="paragraph" w:customStyle="1" w:styleId="AddressBlock">
    <w:name w:val="Address Block"/>
    <w:basedOn w:val="Normal"/>
    <w:pPr>
      <w:overflowPunct/>
      <w:autoSpaceDE/>
      <w:autoSpaceDN/>
      <w:adjustRightInd/>
      <w:spacing w:line="260" w:lineRule="exact"/>
      <w:jc w:val="left"/>
      <w:textAlignment w:val="auto"/>
    </w:pPr>
    <w:rPr>
      <w:rFonts w:ascii="Times" w:hAnsi="Times"/>
      <w:noProof/>
      <w:sz w:val="22"/>
    </w:rPr>
  </w:style>
  <w:style w:type="paragraph" w:styleId="Date">
    <w:name w:val="Date"/>
    <w:aliases w:val="d"/>
    <w:basedOn w:val="Normal"/>
    <w:next w:val="Normal"/>
    <w:pPr>
      <w:suppressAutoHyphens/>
      <w:overflowPunct/>
      <w:autoSpaceDE/>
      <w:autoSpaceDN/>
      <w:adjustRightInd/>
      <w:spacing w:after="240"/>
      <w:jc w:val="left"/>
      <w:textAlignment w:val="auto"/>
    </w:pPr>
    <w:rPr>
      <w:spacing w:val="-3"/>
      <w:lang w:eastAsia="zh-CN"/>
    </w:rPr>
  </w:style>
  <w:style w:type="paragraph" w:customStyle="1" w:styleId="LetterBody">
    <w:name w:val="Letter Body"/>
    <w:basedOn w:val="Normal"/>
    <w:pPr>
      <w:overflowPunct/>
      <w:autoSpaceDE/>
      <w:autoSpaceDN/>
      <w:adjustRightInd/>
      <w:spacing w:after="260" w:line="260" w:lineRule="exact"/>
      <w:jc w:val="left"/>
      <w:textAlignment w:val="auto"/>
    </w:pPr>
    <w:rPr>
      <w:rFonts w:ascii="Times" w:hAnsi="Times"/>
      <w:noProof/>
      <w:sz w:val="22"/>
    </w:rPr>
  </w:style>
  <w:style w:type="paragraph" w:customStyle="1" w:styleId="NumberIndents">
    <w:name w:val="Number Indents"/>
    <w:basedOn w:val="LetterBody"/>
    <w:pPr>
      <w:ind w:left="720" w:hanging="720"/>
    </w:pPr>
  </w:style>
  <w:style w:type="paragraph" w:customStyle="1" w:styleId="LetterIndents">
    <w:name w:val="Letter Indents"/>
    <w:basedOn w:val="LetterBody"/>
    <w:pPr>
      <w:ind w:left="1440" w:hanging="720"/>
    </w:pPr>
  </w:style>
  <w:style w:type="paragraph" w:customStyle="1" w:styleId="ClosingSalutation">
    <w:name w:val="Closing Salutation"/>
    <w:basedOn w:val="Normal"/>
    <w:next w:val="Normal"/>
    <w:pPr>
      <w:overflowPunct/>
      <w:autoSpaceDE/>
      <w:autoSpaceDN/>
      <w:adjustRightInd/>
      <w:spacing w:after="1040"/>
      <w:jc w:val="left"/>
      <w:textAlignment w:val="auto"/>
    </w:pPr>
    <w:rPr>
      <w:rFonts w:ascii="Times" w:hAnsi="Times"/>
      <w:noProof/>
      <w:sz w:val="22"/>
    </w:rPr>
  </w:style>
  <w:style w:type="paragraph" w:customStyle="1" w:styleId="Subtitle4">
    <w:name w:val="Subtitle 4"/>
    <w:basedOn w:val="Normal"/>
    <w:pPr>
      <w:overflowPunct/>
      <w:autoSpaceDE/>
      <w:autoSpaceDN/>
      <w:adjustRightInd/>
      <w:spacing w:after="240"/>
      <w:jc w:val="center"/>
      <w:textAlignment w:val="auto"/>
    </w:pPr>
    <w:rPr>
      <w:b/>
      <w:bCs/>
      <w:caps/>
      <w:szCs w:val="24"/>
      <w:u w:val="single"/>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BodyTextFirstIndent2">
    <w:name w:val="Body Text First Indent 2"/>
    <w:basedOn w:val="BodyTextIndent"/>
    <w:pPr>
      <w:spacing w:before="0" w:after="120"/>
      <w:ind w:left="360" w:firstLine="210"/>
    </w:pPr>
  </w:style>
  <w:style w:type="paragraph" w:styleId="Caption">
    <w:name w:val="caption"/>
    <w:basedOn w:val="Normal"/>
    <w:next w:val="Normal"/>
    <w:qFormat/>
    <w:rPr>
      <w:b/>
      <w:bCs/>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rFonts w:ascii="Arial" w:hAnsi="Arial" w:cs="Arial"/>
      <w:b/>
      <w:bCs/>
      <w:szCs w:val="24"/>
    </w:rPr>
  </w:style>
  <w:style w:type="paragraph" w:customStyle="1" w:styleId="Exhibits1">
    <w:name w:val="Exhibits 1"/>
    <w:basedOn w:val="BodyTextFirstIndent"/>
    <w:pPr>
      <w:numPr>
        <w:numId w:val="12"/>
      </w:numPr>
      <w:suppressAutoHyphens w:val="0"/>
      <w:overflowPunct w:val="0"/>
      <w:autoSpaceDE w:val="0"/>
      <w:autoSpaceDN w:val="0"/>
      <w:adjustRightInd w:val="0"/>
      <w:spacing w:before="240" w:after="0"/>
      <w:jc w:val="both"/>
      <w:textAlignment w:val="baseline"/>
    </w:pPr>
    <w:rPr>
      <w:spacing w:val="0"/>
      <w:lang w:eastAsia="en-US"/>
    </w:rPr>
  </w:style>
  <w:style w:type="paragraph" w:customStyle="1" w:styleId="Exhibits2">
    <w:name w:val="Exhibits 2"/>
    <w:basedOn w:val="BodyTextFirstIndent"/>
    <w:pPr>
      <w:numPr>
        <w:ilvl w:val="1"/>
        <w:numId w:val="12"/>
      </w:numPr>
      <w:suppressAutoHyphens w:val="0"/>
      <w:overflowPunct w:val="0"/>
      <w:autoSpaceDE w:val="0"/>
      <w:autoSpaceDN w:val="0"/>
      <w:adjustRightInd w:val="0"/>
      <w:spacing w:before="240" w:after="0"/>
      <w:jc w:val="both"/>
      <w:textAlignment w:val="baseline"/>
    </w:pPr>
    <w:rPr>
      <w:spacing w:val="0"/>
      <w:lang w:eastAsia="en-US"/>
    </w:rPr>
  </w:style>
  <w:style w:type="paragraph" w:customStyle="1" w:styleId="Exhibits3">
    <w:name w:val="Exhibits 3"/>
    <w:basedOn w:val="BodyTextFirstIndent"/>
    <w:pPr>
      <w:numPr>
        <w:ilvl w:val="2"/>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4">
    <w:name w:val="Exhibits 4"/>
    <w:basedOn w:val="BodyTextFirstIndent"/>
    <w:pPr>
      <w:numPr>
        <w:ilvl w:val="3"/>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5">
    <w:name w:val="Exhibits 5"/>
    <w:basedOn w:val="BodyTextFirstIndent"/>
    <w:pPr>
      <w:numPr>
        <w:ilvl w:val="4"/>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6">
    <w:name w:val="Exhibits 6"/>
    <w:basedOn w:val="BodyTextFirstIndent"/>
    <w:pPr>
      <w:numPr>
        <w:ilvl w:val="5"/>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7">
    <w:name w:val="Exhibits 7"/>
    <w:basedOn w:val="BodyTextFirstIndent"/>
    <w:pPr>
      <w:numPr>
        <w:ilvl w:val="6"/>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8">
    <w:name w:val="Exhibits 8"/>
    <w:basedOn w:val="BodyTextFirstIndent"/>
    <w:pPr>
      <w:numPr>
        <w:ilvl w:val="7"/>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9">
    <w:name w:val="Exhibits 9"/>
    <w:basedOn w:val="BodyTextFirstIndent"/>
    <w:pPr>
      <w:numPr>
        <w:ilvl w:val="8"/>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TitleDocument">
    <w:name w:val="Title Document"/>
    <w:basedOn w:val="Titlenotoc"/>
    <w:next w:val="BodyText"/>
    <w:rPr>
      <w:caps w:val="0"/>
    </w:rPr>
  </w:style>
  <w:style w:type="numbering" w:customStyle="1" w:styleId="ListBulletNGKE">
    <w:name w:val="List Bullet_NGKE"/>
    <w:basedOn w:val="NoList"/>
    <w:pPr>
      <w:numPr>
        <w:numId w:val="13"/>
      </w:numPr>
    </w:pPr>
  </w:style>
  <w:style w:type="paragraph" w:customStyle="1" w:styleId="Titlenotoc">
    <w:name w:val="Title (no toc)"/>
    <w:basedOn w:val="Title"/>
    <w:pPr>
      <w:outlineLvl w:val="9"/>
    </w:pPr>
  </w:style>
  <w:style w:type="paragraph" w:customStyle="1" w:styleId="TitleAppendix">
    <w:name w:val="Title Appendix"/>
    <w:basedOn w:val="Title"/>
    <w:pPr>
      <w:spacing w:before="480"/>
    </w:pPr>
  </w:style>
  <w:style w:type="paragraph" w:customStyle="1" w:styleId="TitleCover">
    <w:name w:val="Title Cover"/>
    <w:basedOn w:val="Titlenotoc"/>
    <w:rPr>
      <w:sz w:val="28"/>
    </w:rPr>
  </w:style>
  <w:style w:type="paragraph" w:customStyle="1" w:styleId="TitleDate">
    <w:name w:val="Title Date"/>
    <w:basedOn w:val="TitleCover"/>
  </w:style>
  <w:style w:type="paragraph" w:customStyle="1" w:styleId="TitleExhibit">
    <w:name w:val="Title Exhibit"/>
    <w:basedOn w:val="Title"/>
    <w:pPr>
      <w:spacing w:before="480"/>
      <w:jc w:val="right"/>
    </w:pPr>
    <w:rPr>
      <w:caps w:val="0"/>
    </w:rPr>
  </w:style>
  <w:style w:type="paragraph" w:customStyle="1" w:styleId="TitleIndex">
    <w:name w:val="Title Index"/>
    <w:basedOn w:val="Title"/>
    <w:pPr>
      <w:spacing w:before="480"/>
    </w:pPr>
  </w:style>
  <w:style w:type="paragraph" w:customStyle="1" w:styleId="TitleSchedule">
    <w:name w:val="Title Schedule"/>
    <w:basedOn w:val="Title"/>
    <w:pPr>
      <w:spacing w:before="480"/>
      <w:jc w:val="right"/>
    </w:pPr>
    <w:rPr>
      <w:caps w:val="0"/>
    </w:rPr>
  </w:style>
  <w:style w:type="paragraph" w:customStyle="1" w:styleId="TitleTOC">
    <w:name w:val="Title TOC"/>
    <w:basedOn w:val="Titlenotoc"/>
  </w:style>
  <w:style w:type="paragraph" w:customStyle="1" w:styleId="TitleTOE">
    <w:name w:val="Title TOE"/>
    <w:basedOn w:val="Titlenotoc"/>
  </w:style>
  <w:style w:type="paragraph" w:customStyle="1" w:styleId="TitleTOCPage">
    <w:name w:val="Title TOC Page"/>
    <w:basedOn w:val="Normal"/>
    <w:next w:val="Normal"/>
    <w:pPr>
      <w:tabs>
        <w:tab w:val="right" w:pos="864"/>
      </w:tabs>
      <w:overflowPunct/>
      <w:autoSpaceDE/>
      <w:autoSpaceDN/>
      <w:adjustRightInd/>
      <w:spacing w:before="240" w:after="240" w:line="240" w:lineRule="exact"/>
      <w:jc w:val="right"/>
      <w:textAlignment w:val="auto"/>
    </w:pPr>
    <w:rPr>
      <w:b/>
      <w:u w:val="single"/>
    </w:rPr>
  </w:style>
  <w:style w:type="paragraph" w:customStyle="1" w:styleId="TitleTOEPage">
    <w:name w:val="TitleTOEPage"/>
    <w:basedOn w:val="Normal"/>
    <w:next w:val="Normal"/>
    <w:pPr>
      <w:tabs>
        <w:tab w:val="right" w:pos="864"/>
      </w:tabs>
      <w:spacing w:before="240" w:after="240" w:line="240" w:lineRule="exact"/>
      <w:jc w:val="right"/>
    </w:pPr>
    <w:rPr>
      <w:b/>
      <w:u w:val="single"/>
    </w:r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bodytext20">
    <w:name w:val="*body text 2.0"/>
    <w:basedOn w:val="bodytext0"/>
    <w:pPr>
      <w:ind w:firstLine="2880"/>
    </w:pPr>
  </w:style>
  <w:style w:type="paragraph" w:customStyle="1" w:styleId="bodytext25">
    <w:name w:val="*body text 2.5"/>
    <w:basedOn w:val="bodytext0"/>
    <w:pPr>
      <w:ind w:firstLine="3600"/>
    </w:pPr>
  </w:style>
  <w:style w:type="paragraph" w:customStyle="1" w:styleId="bodytext30">
    <w:name w:val="*body text 3.0"/>
    <w:basedOn w:val="bodytext0"/>
    <w:pPr>
      <w:ind w:firstLine="4320"/>
    </w:pPr>
  </w:style>
  <w:style w:type="paragraph" w:customStyle="1" w:styleId="bodytextdouble">
    <w:name w:val="*body text double"/>
    <w:basedOn w:val="bodytext0"/>
    <w:pPr>
      <w:spacing w:line="480" w:lineRule="atLeast"/>
    </w:pPr>
  </w:style>
  <w:style w:type="paragraph" w:customStyle="1" w:styleId="bodytextdouble5">
    <w:name w:val="*body text double .5"/>
    <w:basedOn w:val="bodytextdouble"/>
    <w:pPr>
      <w:ind w:firstLine="720"/>
    </w:pPr>
  </w:style>
  <w:style w:type="paragraph" w:customStyle="1" w:styleId="bodytextdouble1">
    <w:name w:val="*body text double 1"/>
    <w:basedOn w:val="bodytextdouble"/>
    <w:pPr>
      <w:ind w:firstLine="1440"/>
    </w:pPr>
  </w:style>
  <w:style w:type="paragraph" w:customStyle="1" w:styleId="bodytextdouble15">
    <w:name w:val="*body text double 1.5"/>
    <w:basedOn w:val="bodytextdouble"/>
    <w:pPr>
      <w:ind w:firstLine="2160"/>
    </w:pPr>
  </w:style>
  <w:style w:type="paragraph" w:customStyle="1" w:styleId="bodytextdouble2">
    <w:name w:val="*body text double 2"/>
    <w:basedOn w:val="bodytext0"/>
    <w:pPr>
      <w:ind w:firstLine="2880"/>
    </w:pPr>
  </w:style>
  <w:style w:type="paragraph" w:customStyle="1" w:styleId="bodytextdouble20">
    <w:name w:val="*body text double 2.0"/>
    <w:basedOn w:val="bodytextdouble"/>
    <w:pPr>
      <w:ind w:firstLine="2880"/>
    </w:pPr>
  </w:style>
  <w:style w:type="paragraph" w:customStyle="1" w:styleId="bodytextdouble25">
    <w:name w:val="*body text double 2.5"/>
    <w:basedOn w:val="bodytextdouble"/>
    <w:pPr>
      <w:ind w:firstLine="3600"/>
    </w:pPr>
  </w:style>
  <w:style w:type="paragraph" w:customStyle="1" w:styleId="bodytextdouble3">
    <w:name w:val="*body text double 3"/>
    <w:basedOn w:val="bodytext0"/>
    <w:pPr>
      <w:ind w:firstLine="4320"/>
    </w:pPr>
  </w:style>
  <w:style w:type="paragraph" w:customStyle="1" w:styleId="bodytextdouble30">
    <w:name w:val="*body text double 3.0"/>
    <w:basedOn w:val="bodytextdouble"/>
    <w:pPr>
      <w:ind w:firstLine="4320"/>
    </w:pPr>
  </w:style>
  <w:style w:type="paragraph" w:customStyle="1" w:styleId="bodytextoneandhalfspace">
    <w:name w:val="*body text one and half space"/>
    <w:basedOn w:val="bodytext0"/>
    <w:pPr>
      <w:spacing w:line="360" w:lineRule="auto"/>
    </w:pPr>
  </w:style>
  <w:style w:type="paragraph" w:customStyle="1" w:styleId="bodytextsingleandhalfspace">
    <w:name w:val="*body text single and half space"/>
    <w:basedOn w:val="bodytext0"/>
    <w:pPr>
      <w:spacing w:line="360" w:lineRule="auto"/>
    </w:pPr>
  </w:style>
  <w:style w:type="paragraph" w:customStyle="1" w:styleId="FirstIndent5">
    <w:name w:val="*First Indent .5"/>
    <w:basedOn w:val="bodytext0"/>
    <w:pPr>
      <w:ind w:left="720" w:firstLine="720"/>
    </w:pPr>
  </w:style>
  <w:style w:type="paragraph" w:customStyle="1" w:styleId="FirstIndent10">
    <w:name w:val="*First Indent 1.0"/>
    <w:basedOn w:val="FirstIndent5"/>
    <w:pPr>
      <w:ind w:left="1440"/>
    </w:pPr>
  </w:style>
  <w:style w:type="paragraph" w:customStyle="1" w:styleId="FirstIndent15">
    <w:name w:val="*First Indent 1.5"/>
    <w:basedOn w:val="FirstIndent5"/>
    <w:pPr>
      <w:ind w:left="2160"/>
    </w:pPr>
  </w:style>
  <w:style w:type="paragraph" w:customStyle="1" w:styleId="FirstIndent20">
    <w:name w:val="*First Indent 2.0"/>
    <w:basedOn w:val="FirstIndent5"/>
    <w:pPr>
      <w:ind w:left="2880"/>
    </w:pPr>
  </w:style>
  <w:style w:type="paragraph" w:customStyle="1" w:styleId="FirstIndent25">
    <w:name w:val="*First Indent 2.5"/>
    <w:basedOn w:val="FirstIndent5"/>
    <w:pPr>
      <w:ind w:left="3600"/>
    </w:pPr>
  </w:style>
  <w:style w:type="paragraph" w:customStyle="1" w:styleId="Indent5">
    <w:name w:val="*Indent .5"/>
    <w:basedOn w:val="bodytext0"/>
    <w:pPr>
      <w:ind w:left="720"/>
    </w:pPr>
  </w:style>
  <w:style w:type="paragraph" w:customStyle="1" w:styleId="Indent10">
    <w:name w:val="*Indent 1.0"/>
    <w:basedOn w:val="Indent5"/>
    <w:pPr>
      <w:ind w:left="1440"/>
    </w:pPr>
  </w:style>
  <w:style w:type="paragraph" w:customStyle="1" w:styleId="Indent15">
    <w:name w:val="*Indent 1.5"/>
    <w:basedOn w:val="Indent5"/>
    <w:pPr>
      <w:ind w:left="2160"/>
    </w:pPr>
  </w:style>
  <w:style w:type="paragraph" w:customStyle="1" w:styleId="Indent20">
    <w:name w:val="*Indent 2.0"/>
    <w:basedOn w:val="Indent5"/>
    <w:pPr>
      <w:ind w:left="2880"/>
    </w:pPr>
  </w:style>
  <w:style w:type="paragraph" w:customStyle="1" w:styleId="Indent25">
    <w:name w:val="*Indent 2.5"/>
    <w:basedOn w:val="Indent5"/>
    <w:pPr>
      <w:ind w:left="3600"/>
    </w:pPr>
  </w:style>
  <w:style w:type="paragraph" w:customStyle="1" w:styleId="indent30">
    <w:name w:val="*indent 3.0"/>
    <w:basedOn w:val="Indent5"/>
    <w:pPr>
      <w:ind w:left="4320"/>
    </w:pPr>
  </w:style>
  <w:style w:type="paragraph" w:customStyle="1" w:styleId="Heading2noTOC">
    <w:name w:val="Heading 2 (no TOC)"/>
    <w:basedOn w:val="Heading2"/>
    <w:pPr>
      <w:outlineLvl w:val="9"/>
    </w:pPr>
  </w:style>
  <w:style w:type="paragraph" w:customStyle="1" w:styleId="Heading3noTOC">
    <w:name w:val="Heading 3 (no TOC)"/>
    <w:basedOn w:val="Heading3"/>
    <w:pPr>
      <w:outlineLvl w:val="9"/>
    </w:pPr>
    <w:rPr>
      <w:b w:val="0"/>
    </w:rPr>
  </w:style>
  <w:style w:type="paragraph" w:customStyle="1" w:styleId="Heading4noTOC">
    <w:name w:val="Heading 4 (no TOC)"/>
    <w:basedOn w:val="Heading4"/>
    <w:pPr>
      <w:outlineLvl w:val="9"/>
    </w:pPr>
    <w:rPr>
      <w:b w:val="0"/>
    </w:rPr>
  </w:style>
  <w:style w:type="paragraph" w:customStyle="1" w:styleId="Heading5noTOC">
    <w:name w:val="Heading 5 (no TOC)"/>
    <w:basedOn w:val="Heading5"/>
    <w:pPr>
      <w:outlineLvl w:val="9"/>
    </w:pPr>
    <w:rPr>
      <w:b w:val="0"/>
    </w:rPr>
  </w:style>
  <w:style w:type="paragraph" w:customStyle="1" w:styleId="Heading6noTOC">
    <w:name w:val="Heading 6 (no TOC)"/>
    <w:basedOn w:val="Heading6"/>
    <w:pPr>
      <w:outlineLvl w:val="9"/>
    </w:pPr>
    <w:rPr>
      <w:b w:val="0"/>
    </w:rPr>
  </w:style>
  <w:style w:type="paragraph" w:customStyle="1" w:styleId="Heading7noTOC">
    <w:name w:val="Heading 7 (no TOC)"/>
    <w:basedOn w:val="Heading7"/>
    <w:pPr>
      <w:outlineLvl w:val="9"/>
    </w:pPr>
    <w:rPr>
      <w:b w:val="0"/>
    </w:rPr>
  </w:style>
  <w:style w:type="paragraph" w:customStyle="1" w:styleId="Heading8noTOC">
    <w:name w:val="Heading 8 (no TOC)"/>
    <w:basedOn w:val="Heading8"/>
    <w:pPr>
      <w:outlineLvl w:val="9"/>
    </w:pPr>
    <w:rPr>
      <w:b w:val="0"/>
    </w:rPr>
  </w:style>
  <w:style w:type="paragraph" w:customStyle="1" w:styleId="Heading9noTOC">
    <w:name w:val="Heading 9 (no TOC)"/>
    <w:basedOn w:val="Heading9"/>
    <w:pPr>
      <w:outlineLvl w:val="9"/>
    </w:pPr>
    <w:rPr>
      <w:b w:val="0"/>
    </w:rPr>
  </w:style>
  <w:style w:type="character" w:styleId="PlaceholderText">
    <w:name w:val="Placeholder Text"/>
    <w:basedOn w:val="DefaultParagraphFont"/>
    <w:uiPriority w:val="99"/>
    <w:semiHidden/>
    <w:rPr>
      <w:color w:val="808080"/>
    </w:rPr>
  </w:style>
  <w:style w:type="paragraph" w:customStyle="1" w:styleId="DocID">
    <w:name w:val="DocID"/>
    <w:basedOn w:val="Footer"/>
    <w:next w:val="Footer"/>
    <w:link w:val="DocIDChar"/>
    <w:rsid w:val="00244CCA"/>
    <w:pPr>
      <w:tabs>
        <w:tab w:val="clear" w:pos="4680"/>
        <w:tab w:val="clear" w:pos="9360"/>
      </w:tabs>
      <w:jc w:val="left"/>
    </w:pPr>
    <w:rPr>
      <w:rFonts w:ascii="Arial" w:hAnsi="Arial" w:cs="Arial"/>
      <w:sz w:val="18"/>
    </w:rPr>
  </w:style>
  <w:style w:type="character" w:customStyle="1" w:styleId="bodytextChar">
    <w:name w:val="*body text Char"/>
    <w:basedOn w:val="DefaultParagraphFont"/>
    <w:link w:val="bodytext0"/>
    <w:rsid w:val="002F5F90"/>
    <w:rPr>
      <w:sz w:val="24"/>
    </w:rPr>
  </w:style>
  <w:style w:type="character" w:customStyle="1" w:styleId="DocIDChar">
    <w:name w:val="DocID Char"/>
    <w:basedOn w:val="bodytextChar"/>
    <w:link w:val="DocID"/>
    <w:rsid w:val="00244CCA"/>
    <w:rPr>
      <w:rFonts w:ascii="Arial" w:hAnsi="Arial" w:cs="Arial"/>
      <w:sz w:val="18"/>
    </w:rPr>
  </w:style>
  <w:style w:type="character" w:customStyle="1" w:styleId="FooterChar">
    <w:name w:val="Footer Char"/>
    <w:basedOn w:val="DefaultParagraphFont"/>
    <w:link w:val="Footer"/>
    <w:rsid w:val="00CB088D"/>
    <w:rPr>
      <w:sz w:val="24"/>
    </w:rPr>
  </w:style>
  <w:style w:type="paragraph" w:customStyle="1" w:styleId="MacPacTrailer">
    <w:name w:val="MacPac Trailer"/>
    <w:rsid w:val="00CB088D"/>
    <w:pPr>
      <w:widowControl w:val="0"/>
      <w:spacing w:line="200" w:lineRule="exact"/>
    </w:pPr>
    <w:rPr>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4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Agreement\Agreement.ic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iCreate>
  <authorID>2235</authorID>
  <typistID>2235</typistID>
  <officeID>15</officeID>
  <templateID>49</templateID>
  <iEncoreID/>
  <iEncore>
    <Font>Times New Roman</Font>
    <Alignment>Left</Alignment>
    <Spacing>Single</Spacing>
    <DocumentTitle/>
  </iEncore>
</iCreate>
</file>

<file path=customXml/itemProps1.xml><?xml version="1.0" encoding="utf-8"?>
<ds:datastoreItem xmlns:ds="http://schemas.openxmlformats.org/officeDocument/2006/customXml" ds:itemID="{0655A429-E159-4E1D-97D4-C5C6985E5A80}">
  <ds:schemaRefs/>
</ds:datastoreItem>
</file>

<file path=docProps/app.xml><?xml version="1.0" encoding="utf-8"?>
<Properties xmlns="http://schemas.openxmlformats.org/officeDocument/2006/extended-properties" xmlns:vt="http://schemas.openxmlformats.org/officeDocument/2006/docPropsVTypes">
  <Template>Agreement.icex</Template>
  <TotalTime>1</TotalTime>
  <Pages>10</Pages>
  <Words>2437</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Agreement</vt:lpstr>
    </vt:vector>
  </TitlesOfParts>
  <Company>NGK&amp;E</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190782</dc:subject>
  <dc:creator>Word Processor</dc:creator>
  <cp:keywords>General,</cp:keywords>
  <dc:description>SF\980550007</dc:description>
  <cp:lastModifiedBy>Jardine, Ryan T.</cp:lastModifiedBy>
  <cp:revision>3</cp:revision>
  <cp:lastPrinted>2020-09-21T23:43:00Z</cp:lastPrinted>
  <dcterms:created xsi:type="dcterms:W3CDTF">2021-03-29T14:42:00Z</dcterms:created>
  <dcterms:modified xsi:type="dcterms:W3CDTF">2021-03-29T14:42:00Z</dcterms:modified>
  <cp:category>0005</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US_DocIDString">
    <vt:lpwstr>56154338.v3</vt:lpwstr>
  </op:property>
  <op:property fmtid="{D5CDD505-2E9C-101B-9397-08002B2CF9AE}" pid="3" name="CUS_DocIDChunk0">
    <vt:lpwstr>56154338.v3</vt:lpwstr>
  </op:property>
  <op:property fmtid="{D5CDD505-2E9C-101B-9397-08002B2CF9AE}" pid="4" name="CUS_DocIDActiveBits">
    <vt:lpwstr>98304</vt:lpwstr>
  </op:property>
  <op:property fmtid="{D5CDD505-2E9C-101B-9397-08002B2CF9AE}" pid="5" name="CUS_DocIDLocation">
    <vt:lpwstr>EVERY_PAGE</vt:lpwstr>
  </op:property>
  <op:property fmtid="{D5CDD505-2E9C-101B-9397-08002B2CF9AE}" pid="6" name="ndDocumentId">
    <vt:lpwstr>4831-7338-1855</vt:lpwstr>
  </op:property>
</op:Properties>
</file>